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4CD8" w14:textId="12163725" w:rsidR="00555457" w:rsidRDefault="00555457" w:rsidP="00555457">
      <w:pPr>
        <w:shd w:val="clear" w:color="auto" w:fill="FFFFFF"/>
        <w:spacing w:after="60" w:line="240" w:lineRule="auto"/>
        <w:jc w:val="center"/>
        <w:outlineLvl w:val="0"/>
        <w:rPr>
          <w:rFonts w:ascii="inherit" w:eastAsia="Times New Roman" w:hAnsi="inherit" w:cs="Segoe UI"/>
          <w:color w:val="011D53"/>
          <w:kern w:val="36"/>
          <w:sz w:val="40"/>
          <w:szCs w:val="40"/>
          <w:lang w:eastAsia="hr-HR"/>
          <w14:ligatures w14:val="none"/>
        </w:rPr>
      </w:pPr>
      <w:r w:rsidRPr="002310E5">
        <w:rPr>
          <w:rFonts w:ascii="inherit" w:eastAsia="Times New Roman" w:hAnsi="inherit" w:cs="Segoe UI"/>
          <w:color w:val="011D53"/>
          <w:kern w:val="36"/>
          <w:sz w:val="40"/>
          <w:szCs w:val="40"/>
          <w:lang w:eastAsia="hr-HR"/>
          <w14:ligatures w14:val="none"/>
        </w:rPr>
        <w:t>Obavijest o pravu na sufinanciranje cijene programa jaslica i dječjih vrtića u pedagoškoj godini 2025./2026.</w:t>
      </w:r>
    </w:p>
    <w:p w14:paraId="157A4B60" w14:textId="77777777" w:rsidR="002310E5" w:rsidRPr="002310E5" w:rsidRDefault="002310E5" w:rsidP="00555457">
      <w:pPr>
        <w:shd w:val="clear" w:color="auto" w:fill="FFFFFF"/>
        <w:spacing w:after="60" w:line="240" w:lineRule="auto"/>
        <w:jc w:val="center"/>
        <w:outlineLvl w:val="0"/>
        <w:rPr>
          <w:rFonts w:ascii="inherit" w:eastAsia="Times New Roman" w:hAnsi="inherit" w:cs="Segoe UI"/>
          <w:color w:val="011D53"/>
          <w:kern w:val="36"/>
          <w:sz w:val="40"/>
          <w:szCs w:val="40"/>
          <w:lang w:eastAsia="hr-HR"/>
          <w14:ligatures w14:val="none"/>
        </w:rPr>
      </w:pPr>
    </w:p>
    <w:p w14:paraId="32383E9F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</w:rPr>
        <w:t xml:space="preserve"> Obavještavaju se roditelji/ skrbnici/ udomitelji na području Grada Splita o pravu na sufinanciranje cijene programa gradskih, privatnih i vjerskih vrtića/jaslica temeljem Odluke o socijalnoj skrbi (Službeni glasnik Grada Splita 19/19, 38/20, 70/20, 66/23, 76/24 i 13/25) </w:t>
      </w:r>
    </w:p>
    <w:p w14:paraId="32C72152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  <w:b/>
          <w:bCs/>
          <w:color w:val="000000" w:themeColor="text1"/>
        </w:rPr>
        <w:t xml:space="preserve">Pravo na sufinanciranje cijene u 100% iznosu </w:t>
      </w:r>
      <w:r w:rsidRPr="002310E5">
        <w:rPr>
          <w:rFonts w:ascii="Segoi ui" w:hAnsi="Segoi ui"/>
        </w:rPr>
        <w:t xml:space="preserve">može ostvariti dijete koje je upisano u neki od programa gradskih, privatnih i vjerskih vrtića/jaslica sa sjedištem u Gradu Splitu uz uvjet da jedan roditelj/skrbnik/udomitelj ima prebivalište na području Grada Splita neprekinuto najmanje 3 (tri) godine do dana podnošenja zahtjeva i uz jedan od dodatnih uvjeta: </w:t>
      </w:r>
    </w:p>
    <w:p w14:paraId="1C56232E" w14:textId="77777777" w:rsidR="00555457" w:rsidRPr="002310E5" w:rsidRDefault="00555457" w:rsidP="00555457">
      <w:pPr>
        <w:pStyle w:val="Default"/>
        <w:spacing w:after="31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čija obitelj ima rješenje Hrvatskog zavoda za socijalni rad o priznatom pravu na ZMN, </w:t>
      </w:r>
    </w:p>
    <w:p w14:paraId="2F904DC4" w14:textId="77777777" w:rsidR="00555457" w:rsidRPr="002310E5" w:rsidRDefault="00555457" w:rsidP="00555457">
      <w:pPr>
        <w:pStyle w:val="Default"/>
        <w:spacing w:after="31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hrvatskog ratnog vojnog invalida ili mirnodopskog vojnog invalida ili civilnog invalida rata s utvrđenim stupnjem invaliditeta od 80% do 100%, </w:t>
      </w:r>
    </w:p>
    <w:p w14:paraId="4E041891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bez oba roditelja. </w:t>
      </w:r>
    </w:p>
    <w:p w14:paraId="0E2F4DA4" w14:textId="77777777" w:rsidR="00555457" w:rsidRPr="002310E5" w:rsidRDefault="00555457" w:rsidP="00555457">
      <w:pPr>
        <w:pStyle w:val="Default"/>
        <w:rPr>
          <w:rFonts w:ascii="Segoi ui" w:hAnsi="Segoi ui"/>
        </w:rPr>
      </w:pPr>
    </w:p>
    <w:p w14:paraId="47C253AF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  <w:b/>
          <w:bCs/>
          <w:color w:val="000000" w:themeColor="text1"/>
        </w:rPr>
        <w:t xml:space="preserve">Pravo na sufinanciranje cijene u 50% iznosu </w:t>
      </w:r>
      <w:r w:rsidRPr="002310E5">
        <w:rPr>
          <w:rFonts w:ascii="Segoi ui" w:hAnsi="Segoi ui"/>
        </w:rPr>
        <w:t xml:space="preserve">može ostvariti dijete koje je upisano u neki od programa gradskih, privatnih i vjerskih vrtića/jaslica sa sjedištem u Gradu Splitu uz uvjet da jedan roditelj/skrbnik/udomitelj ima prebivalište na području Grada Splita neprekinuto najmanje 3 (tri) godine do dana podnošenja zahtjeva i uz jedan od dodatnih uvjeta: </w:t>
      </w:r>
    </w:p>
    <w:p w14:paraId="051148E1" w14:textId="77777777" w:rsidR="00555457" w:rsidRPr="002310E5" w:rsidRDefault="00555457" w:rsidP="00555457">
      <w:pPr>
        <w:pStyle w:val="Default"/>
        <w:spacing w:after="45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hrvatskog ratnog vojnog invalida ili mirnodopskog vojnog invalida ili civilnog invalida rata s utvrđenim stupnjem invaliditeta do 70%, </w:t>
      </w:r>
    </w:p>
    <w:p w14:paraId="03258D39" w14:textId="77777777" w:rsidR="00555457" w:rsidRPr="002310E5" w:rsidRDefault="00555457" w:rsidP="00555457">
      <w:pPr>
        <w:pStyle w:val="Default"/>
        <w:spacing w:after="45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s teškoćama u razvoju sukladno određenju pojma iz Odluke o socijalnoj skrbi, </w:t>
      </w:r>
    </w:p>
    <w:p w14:paraId="52A780FF" w14:textId="77777777" w:rsidR="00555457" w:rsidRPr="002310E5" w:rsidRDefault="00555457" w:rsidP="00555457">
      <w:pPr>
        <w:pStyle w:val="Default"/>
        <w:spacing w:after="45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na smještaju i skrbi u udomiteljskoj/ skrbničkoj obitelj, </w:t>
      </w:r>
    </w:p>
    <w:p w14:paraId="7F0CA6CE" w14:textId="77777777" w:rsidR="00555457" w:rsidRPr="002310E5" w:rsidRDefault="00555457" w:rsidP="00555457">
      <w:pPr>
        <w:pStyle w:val="Default"/>
        <w:spacing w:after="45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samohranog roditelja sukladno određenju pojma iz Odluke o socijalnoj skrbi, ako kućanstvo zadovoljava uvjet prihoda uvećan za 100 % </w:t>
      </w:r>
    </w:p>
    <w:p w14:paraId="23681A75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</w:rPr>
        <w:t xml:space="preserve">- </w:t>
      </w:r>
      <w:r w:rsidRPr="002310E5">
        <w:rPr>
          <w:rFonts w:ascii="Segoi ui" w:hAnsi="Segoi ui"/>
          <w:i/>
          <w:iCs/>
        </w:rPr>
        <w:t xml:space="preserve">dijete iz obitelji s troje i više djece pod uvjetom da prima dječji doplatak </w:t>
      </w:r>
    </w:p>
    <w:p w14:paraId="6BCBCA73" w14:textId="77777777" w:rsidR="00555457" w:rsidRPr="002310E5" w:rsidRDefault="00555457" w:rsidP="00555457">
      <w:pPr>
        <w:pStyle w:val="Default"/>
        <w:rPr>
          <w:rFonts w:ascii="Segoi ui" w:hAnsi="Segoi ui"/>
        </w:rPr>
      </w:pPr>
    </w:p>
    <w:p w14:paraId="042296B7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</w:rPr>
        <w:t xml:space="preserve">Zahtjev s potrebnom dokumentacijom roditelji/skrbnik/udomitelj mogu: </w:t>
      </w:r>
    </w:p>
    <w:p w14:paraId="3DFCA48D" w14:textId="77777777" w:rsidR="00555457" w:rsidRPr="002310E5" w:rsidRDefault="00555457" w:rsidP="00555457">
      <w:pPr>
        <w:pStyle w:val="Default"/>
        <w:spacing w:after="41"/>
        <w:rPr>
          <w:rFonts w:ascii="Segoi ui" w:hAnsi="Segoi ui"/>
        </w:rPr>
      </w:pPr>
      <w:r w:rsidRPr="002310E5">
        <w:rPr>
          <w:rFonts w:ascii="Segoi ui" w:hAnsi="Segoi ui"/>
        </w:rPr>
        <w:t xml:space="preserve">- dostaviti predškolskoj ustanovi koja zahtjev s dokumentacijom prosljeđuje Upravnom odjelu za društvene djelatnosti, </w:t>
      </w:r>
    </w:p>
    <w:p w14:paraId="2041864C" w14:textId="77777777" w:rsidR="00555457" w:rsidRPr="002310E5" w:rsidRDefault="00555457" w:rsidP="00555457">
      <w:pPr>
        <w:pStyle w:val="Default"/>
        <w:spacing w:after="41"/>
        <w:rPr>
          <w:rFonts w:ascii="Segoi ui" w:hAnsi="Segoi ui"/>
        </w:rPr>
      </w:pPr>
      <w:r w:rsidRPr="002310E5">
        <w:rPr>
          <w:rFonts w:ascii="Segoi ui" w:hAnsi="Segoi ui"/>
        </w:rPr>
        <w:t xml:space="preserve">- poslati poštom Upravnom tijelu, </w:t>
      </w:r>
    </w:p>
    <w:p w14:paraId="0CC9D99E" w14:textId="77777777" w:rsidR="00555457" w:rsidRPr="002310E5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</w:rPr>
        <w:t xml:space="preserve">- osobno donijeti u centralnu pisarnicu Grada Splita. </w:t>
      </w:r>
    </w:p>
    <w:p w14:paraId="36AE4B3B" w14:textId="77777777" w:rsidR="00555457" w:rsidRPr="002310E5" w:rsidRDefault="00555457" w:rsidP="00555457">
      <w:pPr>
        <w:pStyle w:val="Default"/>
        <w:rPr>
          <w:rFonts w:ascii="Segoi ui" w:hAnsi="Segoi ui"/>
        </w:rPr>
      </w:pPr>
    </w:p>
    <w:p w14:paraId="5788DF30" w14:textId="77777777" w:rsidR="00555457" w:rsidRDefault="00555457" w:rsidP="00555457">
      <w:pPr>
        <w:pStyle w:val="Default"/>
        <w:rPr>
          <w:rFonts w:ascii="Segoi ui" w:hAnsi="Segoi ui"/>
        </w:rPr>
      </w:pPr>
      <w:r w:rsidRPr="002310E5">
        <w:rPr>
          <w:rFonts w:ascii="Segoi ui" w:hAnsi="Segoi ui"/>
        </w:rPr>
        <w:t xml:space="preserve">Roditelji/skrbnici/udomitelji će nakon podnošenja zahtjeva dobiti rješenja, a odobreni iznos sufinanciranja Upravno tijelo Grada Splita će isplaćivati mjesečno na račun Ustanove. </w:t>
      </w:r>
    </w:p>
    <w:p w14:paraId="71564BE5" w14:textId="77777777" w:rsidR="002310E5" w:rsidRDefault="002310E5" w:rsidP="00555457">
      <w:pPr>
        <w:pStyle w:val="Default"/>
        <w:rPr>
          <w:rFonts w:ascii="Segoi ui" w:hAnsi="Segoi ui"/>
        </w:rPr>
      </w:pPr>
    </w:p>
    <w:p w14:paraId="3B96AC0B" w14:textId="38E71C97" w:rsidR="00555457" w:rsidRDefault="00555457" w:rsidP="002310E5">
      <w:pPr>
        <w:shd w:val="clear" w:color="auto" w:fill="FFFFFF"/>
        <w:spacing w:after="60" w:line="240" w:lineRule="auto"/>
        <w:outlineLvl w:val="0"/>
        <w:rPr>
          <w:rFonts w:ascii="Segoi ui" w:hAnsi="Segoi ui"/>
          <w:b/>
          <w:bCs/>
          <w:sz w:val="24"/>
          <w:szCs w:val="24"/>
        </w:rPr>
      </w:pPr>
      <w:r w:rsidRPr="002310E5">
        <w:rPr>
          <w:rFonts w:ascii="Segoi ui" w:hAnsi="Segoi ui"/>
          <w:b/>
          <w:bCs/>
          <w:sz w:val="24"/>
          <w:szCs w:val="24"/>
        </w:rPr>
        <w:t>NAPOMENA: Zahtjevi zaprimljeni do 30. rujna 2025. godine omogućavaju ostvarenje prava od početka pedagoške godine. Nakon tog datuma, pravo se ostvaruje od mjeseca podnošenja zahtjeva.</w:t>
      </w:r>
    </w:p>
    <w:p w14:paraId="56DFEF95" w14:textId="77777777" w:rsidR="003465EB" w:rsidRDefault="003465EB" w:rsidP="003465E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Link web stranice Grada Splita na kojemu se nalaze detaljne informacije i potrebni zahtjevi za ostvarivanje prava:</w:t>
      </w:r>
    </w:p>
    <w:p w14:paraId="67F709E2" w14:textId="77777777" w:rsidR="003465EB" w:rsidRDefault="003465EB" w:rsidP="003465EB">
      <w:pPr>
        <w:rPr>
          <w:rFonts w:ascii="Arial" w:hAnsi="Arial" w:cs="Arial"/>
          <w:color w:val="000000"/>
          <w:sz w:val="20"/>
          <w:szCs w:val="20"/>
        </w:rPr>
      </w:pPr>
    </w:p>
    <w:p w14:paraId="2556A37F" w14:textId="0B432362" w:rsidR="003465EB" w:rsidRPr="002310E5" w:rsidRDefault="003465EB" w:rsidP="003465EB">
      <w:pPr>
        <w:shd w:val="clear" w:color="auto" w:fill="FFFFFF"/>
        <w:spacing w:after="60" w:line="240" w:lineRule="auto"/>
        <w:outlineLvl w:val="0"/>
        <w:rPr>
          <w:rFonts w:ascii="Segoi ui" w:eastAsia="Times New Roman" w:hAnsi="Segoi ui" w:cs="Segoe UI"/>
          <w:b/>
          <w:bCs/>
          <w:color w:val="011D53"/>
          <w:kern w:val="36"/>
          <w:sz w:val="24"/>
          <w:szCs w:val="24"/>
          <w:lang w:eastAsia="hr-HR"/>
          <w14:ligatures w14:val="none"/>
        </w:rPr>
      </w:pPr>
      <w:hyperlink r:id="rId5" w:history="1">
        <w:r>
          <w:rPr>
            <w:rStyle w:val="Hiperveza"/>
          </w:rPr>
          <w:t>Pravo na sufinanciranje cijene programa jaslica i dječjih vrtića</w:t>
        </w:r>
      </w:hyperlink>
    </w:p>
    <w:sectPr w:rsidR="003465EB" w:rsidRPr="0023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i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57"/>
    <w:rsid w:val="002310E5"/>
    <w:rsid w:val="003465EB"/>
    <w:rsid w:val="003D7121"/>
    <w:rsid w:val="00491ABC"/>
    <w:rsid w:val="004C767E"/>
    <w:rsid w:val="00555457"/>
    <w:rsid w:val="008F0C73"/>
    <w:rsid w:val="00B06D58"/>
    <w:rsid w:val="00B436C2"/>
    <w:rsid w:val="00C700EA"/>
    <w:rsid w:val="00F4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198B"/>
  <w15:chartTrackingRefBased/>
  <w15:docId w15:val="{C90F9F22-E8C0-458D-9A77-06A8BD62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5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4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54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54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54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54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545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545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54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54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54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54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54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54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545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54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545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545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555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3465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plit.hr/gradska-uprava/upravna-tijela/upravni-odjel-za-drustvene-djelatnosti/odsjek-za-demografiju-i-udruge-civilnog-drust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6187-BCCA-4265-8E6F-1948B6EA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Uplate roditelja</dc:creator>
  <cp:keywords/>
  <dc:description/>
  <cp:lastModifiedBy>Uplate roditelja</cp:lastModifiedBy>
  <cp:revision>3</cp:revision>
  <dcterms:created xsi:type="dcterms:W3CDTF">2025-08-29T10:25:00Z</dcterms:created>
  <dcterms:modified xsi:type="dcterms:W3CDTF">2025-08-29T10:36:00Z</dcterms:modified>
</cp:coreProperties>
</file>