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5B56B" w14:textId="77777777" w:rsidR="00036E78" w:rsidRDefault="0059320F">
      <w:pPr>
        <w:pStyle w:val="NoSpacing"/>
        <w:rPr>
          <w:rFonts w:ascii="Times New Roman" w:hAnsi="Times New Roman" w:cs="Times New Roman"/>
          <w:b/>
          <w:bCs/>
          <w:sz w:val="24"/>
          <w:szCs w:val="24"/>
        </w:rPr>
      </w:pPr>
      <w:r>
        <w:rPr>
          <w:rFonts w:ascii="Times New Roman" w:hAnsi="Times New Roman" w:cs="Times New Roman"/>
          <w:b/>
          <w:bCs/>
          <w:sz w:val="24"/>
          <w:szCs w:val="24"/>
        </w:rPr>
        <w:t>Grad Split</w:t>
      </w:r>
    </w:p>
    <w:p w14:paraId="778DC5A6" w14:textId="77777777" w:rsidR="00036E78" w:rsidRDefault="0059320F">
      <w:pPr>
        <w:pStyle w:val="NoSpacing"/>
        <w:rPr>
          <w:rFonts w:ascii="Times New Roman" w:hAnsi="Times New Roman" w:cs="Times New Roman"/>
          <w:b/>
          <w:bCs/>
          <w:sz w:val="24"/>
          <w:szCs w:val="24"/>
        </w:rPr>
      </w:pPr>
      <w:r>
        <w:rPr>
          <w:rFonts w:ascii="Times New Roman" w:hAnsi="Times New Roman" w:cs="Times New Roman"/>
          <w:b/>
          <w:bCs/>
          <w:sz w:val="24"/>
          <w:szCs w:val="24"/>
        </w:rPr>
        <w:t>Dječji vrtić CVIT MEDITERANA</w:t>
      </w:r>
    </w:p>
    <w:p w14:paraId="14E47435" w14:textId="77777777" w:rsidR="00036E78" w:rsidRDefault="0059320F">
      <w:pPr>
        <w:pStyle w:val="NoSpacing"/>
        <w:rPr>
          <w:rFonts w:ascii="Times New Roman" w:hAnsi="Times New Roman" w:cs="Times New Roman"/>
          <w:b/>
          <w:bCs/>
          <w:sz w:val="24"/>
          <w:szCs w:val="24"/>
        </w:rPr>
      </w:pPr>
      <w:r>
        <w:rPr>
          <w:rFonts w:ascii="Times New Roman" w:hAnsi="Times New Roman" w:cs="Times New Roman"/>
          <w:b/>
          <w:bCs/>
          <w:sz w:val="24"/>
          <w:szCs w:val="24"/>
        </w:rPr>
        <w:t>Šime Ljubića 22, 21 000 Split</w:t>
      </w:r>
    </w:p>
    <w:p w14:paraId="1B4AD552" w14:textId="77777777" w:rsidR="00036E78" w:rsidRDefault="0059320F">
      <w:pPr>
        <w:pStyle w:val="NoSpacing"/>
        <w:rPr>
          <w:rFonts w:ascii="Times New Roman" w:hAnsi="Times New Roman" w:cs="Times New Roman"/>
          <w:b/>
          <w:bCs/>
          <w:sz w:val="24"/>
          <w:szCs w:val="24"/>
        </w:rPr>
      </w:pPr>
      <w:r>
        <w:rPr>
          <w:rFonts w:ascii="Times New Roman" w:hAnsi="Times New Roman" w:cs="Times New Roman"/>
          <w:b/>
          <w:bCs/>
          <w:sz w:val="24"/>
          <w:szCs w:val="24"/>
        </w:rPr>
        <w:t>KLASA:112-02/26-01/0020</w:t>
      </w:r>
    </w:p>
    <w:p w14:paraId="20E669E2" w14:textId="77777777" w:rsidR="00036E78" w:rsidRDefault="0059320F">
      <w:pPr>
        <w:pStyle w:val="NoSpacing"/>
        <w:rPr>
          <w:rFonts w:ascii="Times New Roman" w:hAnsi="Times New Roman" w:cs="Times New Roman"/>
          <w:b/>
          <w:bCs/>
          <w:sz w:val="24"/>
          <w:szCs w:val="24"/>
        </w:rPr>
      </w:pPr>
      <w:r>
        <w:rPr>
          <w:rFonts w:ascii="Times New Roman" w:hAnsi="Times New Roman" w:cs="Times New Roman"/>
          <w:b/>
          <w:bCs/>
          <w:sz w:val="24"/>
          <w:szCs w:val="24"/>
        </w:rPr>
        <w:t>URBROJ:2181-172-01-26-0001</w:t>
      </w:r>
    </w:p>
    <w:p w14:paraId="4278B454" w14:textId="11E919B6" w:rsidR="00036E78" w:rsidRDefault="0059320F">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Split, </w:t>
      </w:r>
      <w:r w:rsidR="007D6849">
        <w:rPr>
          <w:rFonts w:ascii="Times New Roman" w:hAnsi="Times New Roman" w:cs="Times New Roman"/>
          <w:b/>
          <w:bCs/>
          <w:sz w:val="24"/>
          <w:szCs w:val="24"/>
        </w:rPr>
        <w:t>29</w:t>
      </w:r>
      <w:r>
        <w:rPr>
          <w:rFonts w:ascii="Times New Roman" w:hAnsi="Times New Roman" w:cs="Times New Roman"/>
          <w:b/>
          <w:bCs/>
          <w:sz w:val="24"/>
          <w:szCs w:val="24"/>
        </w:rPr>
        <w:t>. 06. 2026. godine</w:t>
      </w:r>
    </w:p>
    <w:p w14:paraId="2BAAE152" w14:textId="77777777" w:rsidR="00036E78" w:rsidRDefault="00036E78">
      <w:pPr>
        <w:pStyle w:val="NoSpacing"/>
        <w:rPr>
          <w:rFonts w:ascii="Times New Roman" w:hAnsi="Times New Roman" w:cs="Times New Roman"/>
          <w:b/>
          <w:bCs/>
          <w:sz w:val="24"/>
          <w:szCs w:val="24"/>
        </w:rPr>
      </w:pPr>
    </w:p>
    <w:p w14:paraId="5592C25B" w14:textId="77777777" w:rsidR="00036E78" w:rsidRDefault="0059320F">
      <w:pPr>
        <w:ind w:firstLine="708"/>
        <w:jc w:val="both"/>
        <w:rPr>
          <w:rFonts w:ascii="Times New Roman" w:hAnsi="Times New Roman" w:cs="Times New Roman"/>
          <w:b/>
          <w:bCs/>
          <w:sz w:val="24"/>
          <w:szCs w:val="24"/>
        </w:rPr>
      </w:pPr>
      <w:r>
        <w:rPr>
          <w:rFonts w:ascii="Times New Roman" w:hAnsi="Times New Roman" w:cs="Times New Roman"/>
          <w:b/>
          <w:bCs/>
          <w:sz w:val="24"/>
          <w:szCs w:val="24"/>
        </w:rPr>
        <w:t>Na temelju čl. 26. Zakona o predškolskom odgoju i obrazovanju (NN 10/97., 107/07., 94/13., 98/19., 57/22., 101/23, 145/23, 145/24, 146/25 i 22/26), Upravno vijeće DJEČJEG VRTIĆA CVIT MEDITERANA Split, raspisuje</w:t>
      </w:r>
    </w:p>
    <w:p w14:paraId="7A370668" w14:textId="77777777" w:rsidR="00036E78" w:rsidRDefault="00036E78">
      <w:pPr>
        <w:spacing w:line="240" w:lineRule="auto"/>
        <w:jc w:val="center"/>
        <w:rPr>
          <w:rFonts w:ascii="Times New Roman" w:hAnsi="Times New Roman" w:cs="Times New Roman"/>
          <w:b/>
          <w:bCs/>
          <w:sz w:val="24"/>
          <w:szCs w:val="24"/>
        </w:rPr>
      </w:pPr>
    </w:p>
    <w:p w14:paraId="2BFDAC75" w14:textId="77777777" w:rsidR="00036E78" w:rsidRDefault="0059320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NATJEČAJ</w:t>
      </w:r>
    </w:p>
    <w:p w14:paraId="3DCDD4E7" w14:textId="77777777" w:rsidR="00036E78" w:rsidRDefault="0059320F">
      <w:pPr>
        <w:spacing w:line="240" w:lineRule="auto"/>
        <w:jc w:val="center"/>
        <w:rPr>
          <w:rFonts w:ascii="Times New Roman" w:hAnsi="Times New Roman" w:cs="Times New Roman"/>
          <w:sz w:val="24"/>
          <w:szCs w:val="24"/>
        </w:rPr>
      </w:pPr>
      <w:r>
        <w:rPr>
          <w:rFonts w:ascii="Times New Roman" w:hAnsi="Times New Roman" w:cs="Times New Roman"/>
          <w:sz w:val="24"/>
          <w:szCs w:val="24"/>
        </w:rPr>
        <w:t>za obavljanje poslova na radnom mjestu</w:t>
      </w:r>
    </w:p>
    <w:p w14:paraId="1C6D77F0" w14:textId="77777777" w:rsidR="00036E78" w:rsidRDefault="00036E78">
      <w:pPr>
        <w:spacing w:line="240" w:lineRule="auto"/>
        <w:jc w:val="both"/>
        <w:rPr>
          <w:rFonts w:ascii="Times New Roman" w:hAnsi="Times New Roman" w:cs="Times New Roman"/>
          <w:b/>
          <w:bCs/>
          <w:sz w:val="24"/>
          <w:szCs w:val="24"/>
        </w:rPr>
      </w:pPr>
    </w:p>
    <w:p w14:paraId="2E9EF9BF" w14:textId="77777777" w:rsidR="00036E78" w:rsidRDefault="0059320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ZDRAVSTVENI VODITELJ/ICA  -  neodređeno vrijeme</w:t>
      </w:r>
    </w:p>
    <w:p w14:paraId="23DFD9C6" w14:textId="77777777" w:rsidR="00036E78" w:rsidRDefault="0059320F">
      <w:pPr>
        <w:spacing w:line="240" w:lineRule="auto"/>
        <w:ind w:left="851" w:hanging="143"/>
        <w:jc w:val="both"/>
        <w:rPr>
          <w:rFonts w:ascii="Times New Roman" w:hAnsi="Times New Roman" w:cs="Times New Roman"/>
          <w:b/>
          <w:bCs/>
          <w:sz w:val="24"/>
          <w:szCs w:val="24"/>
        </w:rPr>
      </w:pPr>
      <w:r>
        <w:rPr>
          <w:rFonts w:ascii="Times New Roman" w:hAnsi="Times New Roman" w:cs="Times New Roman"/>
          <w:b/>
          <w:bCs/>
          <w:sz w:val="24"/>
          <w:szCs w:val="24"/>
        </w:rPr>
        <w:t>- 1 izvršitelj/ica – na neodređeno vrijeme s punim radnim vremenom 40 sati tjedno za potrebe privatnih vrtića</w:t>
      </w:r>
    </w:p>
    <w:p w14:paraId="5DB23C0C" w14:textId="77777777" w:rsidR="00036E78" w:rsidRDefault="00036E78">
      <w:pPr>
        <w:spacing w:line="240" w:lineRule="auto"/>
        <w:jc w:val="both"/>
        <w:rPr>
          <w:rFonts w:ascii="Times New Roman" w:hAnsi="Times New Roman" w:cs="Times New Roman"/>
          <w:b/>
          <w:bCs/>
          <w:sz w:val="24"/>
          <w:szCs w:val="24"/>
        </w:rPr>
      </w:pPr>
    </w:p>
    <w:p w14:paraId="19B67E44" w14:textId="77777777" w:rsidR="00036E78" w:rsidRDefault="0059320F">
      <w:pPr>
        <w:spacing w:line="240" w:lineRule="auto"/>
        <w:jc w:val="both"/>
        <w:rPr>
          <w:rFonts w:ascii="Times New Roman" w:hAnsi="Times New Roman" w:cs="Times New Roman"/>
          <w:sz w:val="24"/>
          <w:szCs w:val="24"/>
        </w:rPr>
      </w:pPr>
      <w:r>
        <w:rPr>
          <w:rFonts w:ascii="Times New Roman" w:hAnsi="Times New Roman" w:cs="Times New Roman"/>
          <w:b/>
          <w:bCs/>
          <w:sz w:val="24"/>
          <w:szCs w:val="24"/>
        </w:rPr>
        <w:t>UVJETI</w:t>
      </w:r>
      <w:r>
        <w:rPr>
          <w:rFonts w:ascii="Times New Roman" w:hAnsi="Times New Roman" w:cs="Times New Roman"/>
          <w:sz w:val="24"/>
          <w:szCs w:val="24"/>
        </w:rPr>
        <w:t xml:space="preserve">: </w:t>
      </w:r>
    </w:p>
    <w:p w14:paraId="0916AB62" w14:textId="77777777" w:rsidR="00036E78" w:rsidRDefault="0059320F">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Prema Zakonu o predškolskom odgoju i obrazovanju (NN 10/97., 107/07., 94/13., 98/19., 57/22., 101/23, 145/23, 145/24, 146/25 i 22/26) i Pravilniku o vrsti stručne spreme stručnih djelatnika te vrsti i stupnju stručne spreme ostalih djelatnika u dječjem vrtiću (NN 145/24) i Pravilniku o unutarnjem ustrojstvu i načinu rada DJEČJEG VRTIĆA CVIT MEDITERANA.</w:t>
      </w:r>
    </w:p>
    <w:p w14:paraId="45B97650" w14:textId="77777777" w:rsidR="00036E78" w:rsidRDefault="0059320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Sveučilišni diplomski studij</w:t>
      </w:r>
    </w:p>
    <w:p w14:paraId="76FCBF3D" w14:textId="77777777" w:rsidR="00036E78" w:rsidRDefault="0059320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Stručni diplomski studij</w:t>
      </w:r>
    </w:p>
    <w:p w14:paraId="594181BE" w14:textId="77777777" w:rsidR="00036E78" w:rsidRDefault="0059320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Sveučilišni prijediplomski studij</w:t>
      </w:r>
    </w:p>
    <w:p w14:paraId="411B3628" w14:textId="77777777" w:rsidR="00036E78" w:rsidRDefault="0059320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Stručni prijediplomski studij</w:t>
      </w:r>
    </w:p>
    <w:p w14:paraId="4BF97818" w14:textId="77777777" w:rsidR="00036E78" w:rsidRDefault="0059320F">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Probni rad: 90 dana</w:t>
      </w:r>
    </w:p>
    <w:p w14:paraId="3C810936" w14:textId="77777777" w:rsidR="00036E78" w:rsidRDefault="0059320F">
      <w:pPr>
        <w:pStyle w:val="NoSpacing"/>
        <w:rPr>
          <w:rFonts w:ascii="Times New Roman" w:hAnsi="Times New Roman" w:cs="Times New Roman"/>
          <w:sz w:val="24"/>
          <w:szCs w:val="24"/>
        </w:rPr>
      </w:pPr>
      <w:r>
        <w:rPr>
          <w:rFonts w:ascii="Times New Roman" w:hAnsi="Times New Roman" w:cs="Times New Roman"/>
          <w:sz w:val="24"/>
          <w:szCs w:val="24"/>
        </w:rPr>
        <w:t>Na natječaj se pod ravnopravnim uvjetima mogu prijaviti osobe oba spola.</w:t>
      </w:r>
    </w:p>
    <w:p w14:paraId="3D4B23F3" w14:textId="77777777" w:rsidR="00036E78" w:rsidRDefault="0059320F">
      <w:pPr>
        <w:pStyle w:val="NoSpacing"/>
        <w:rPr>
          <w:rFonts w:ascii="Times New Roman" w:hAnsi="Times New Roman" w:cs="Times New Roman"/>
          <w:sz w:val="24"/>
          <w:szCs w:val="24"/>
        </w:rPr>
      </w:pPr>
      <w:r>
        <w:rPr>
          <w:rFonts w:ascii="Times New Roman" w:hAnsi="Times New Roman" w:cs="Times New Roman"/>
          <w:sz w:val="24"/>
          <w:szCs w:val="24"/>
        </w:rPr>
        <w:t>Izrazi koji se koriste u ovom natječaju su neutralni i odnose se na muške i ženske osobe.</w:t>
      </w:r>
    </w:p>
    <w:p w14:paraId="06AEF820" w14:textId="77777777" w:rsidR="00036E78" w:rsidRDefault="00036E78">
      <w:pPr>
        <w:spacing w:line="240" w:lineRule="auto"/>
        <w:jc w:val="both"/>
        <w:rPr>
          <w:rFonts w:ascii="Times New Roman" w:hAnsi="Times New Roman" w:cs="Times New Roman"/>
          <w:sz w:val="24"/>
          <w:szCs w:val="24"/>
        </w:rPr>
      </w:pPr>
    </w:p>
    <w:p w14:paraId="017184BF" w14:textId="77777777" w:rsidR="00036E78" w:rsidRDefault="0059320F">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Uz prijavu na natječaj</w:t>
      </w:r>
      <w:r>
        <w:rPr>
          <w:rFonts w:ascii="Times New Roman" w:hAnsi="Times New Roman" w:cs="Times New Roman"/>
          <w:b/>
          <w:bCs/>
          <w:sz w:val="24"/>
          <w:szCs w:val="24"/>
        </w:rPr>
        <w:t xml:space="preserve"> kandidati su dužni priložiti </w:t>
      </w:r>
      <w:r>
        <w:rPr>
          <w:rFonts w:ascii="Times New Roman" w:hAnsi="Times New Roman" w:cs="Times New Roman"/>
          <w:sz w:val="24"/>
          <w:szCs w:val="24"/>
        </w:rPr>
        <w:t xml:space="preserve">: </w:t>
      </w:r>
    </w:p>
    <w:p w14:paraId="7AFE51CC" w14:textId="77777777" w:rsidR="00036E78" w:rsidRDefault="0059320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životopis,</w:t>
      </w:r>
    </w:p>
    <w:p w14:paraId="09950B15" w14:textId="77777777" w:rsidR="00036E78" w:rsidRDefault="0059320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stečenoj stručnoj spremi,</w:t>
      </w:r>
    </w:p>
    <w:p w14:paraId="35D6C8F8" w14:textId="77777777" w:rsidR="00036E78" w:rsidRDefault="0059320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državljanstvu,</w:t>
      </w:r>
    </w:p>
    <w:p w14:paraId="0BE8AF9C" w14:textId="77777777" w:rsidR="00036E78" w:rsidRDefault="0059320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dokaz o nepostojanju zapreka za zasnivanje radnog odnosa sukladno čl. 25 Zakona o predškolskom odgoju i obrazovanju (ne starije od mjesec dana) </w:t>
      </w:r>
    </w:p>
    <w:p w14:paraId="78A59B28" w14:textId="77777777" w:rsidR="00036E78" w:rsidRDefault="0059320F">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uvjerenje nadležnog suda da se protiv kandidata ne vodi kazneni postupak (čl. 25 st. 2. Zakona o predškolskom odgoju i obrazovanju) </w:t>
      </w:r>
    </w:p>
    <w:p w14:paraId="043E432C" w14:textId="77777777" w:rsidR="00036E78" w:rsidRDefault="0059320F">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nadležnog prekršajnog suda da se protiv kandidata ne vodi prekršajni postupak (čl. 25 st. 4. Zakona o predškolskom odgoju i obrazovanju)</w:t>
      </w:r>
    </w:p>
    <w:p w14:paraId="63A3A95A" w14:textId="77777777" w:rsidR="00036E78" w:rsidRDefault="0059320F">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uvjerenje nadležnog suda da protiv kandidata nisu izrečene mjere žurnog izdvajanja djeteta iz obitelji ili mjere za zaštitu osobnih prava i dobrobiti djeteta u nadležnosti suda (čl. 3. Zakona o izmjenama i dopunama Zakona o predškolskom odgoju i obrazovanju – NN 22/26)</w:t>
      </w:r>
    </w:p>
    <w:p w14:paraId="18A4CEA5" w14:textId="77777777" w:rsidR="00036E78" w:rsidRDefault="0059320F">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elektronički zapis o radno pravnom statusu iz evidencije HZMO-a, ne stariji od mjesec dana.</w:t>
      </w:r>
    </w:p>
    <w:p w14:paraId="05984778" w14:textId="77777777" w:rsidR="00036E78" w:rsidRDefault="0059320F">
      <w:pPr>
        <w:spacing w:line="240" w:lineRule="auto"/>
        <w:jc w:val="both"/>
        <w:rPr>
          <w:rFonts w:ascii="Times New Roman" w:hAnsi="Times New Roman" w:cs="Times New Roman"/>
          <w:sz w:val="24"/>
          <w:szCs w:val="24"/>
        </w:rPr>
      </w:pPr>
      <w:r>
        <w:rPr>
          <w:rFonts w:ascii="Times New Roman" w:hAnsi="Times New Roman" w:cs="Times New Roman"/>
          <w:sz w:val="24"/>
          <w:szCs w:val="24"/>
        </w:rPr>
        <w:t>Dokaz o zdravstvenoj sposobnosti za obavljanje poslova predloženi kandidati su dužni dostaviti prije potpisivanja ugovoru o radu.</w:t>
      </w:r>
    </w:p>
    <w:p w14:paraId="3DFA6A8F" w14:textId="77777777" w:rsidR="00036E78" w:rsidRDefault="005932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Rok za podnošenje prijava je 8 dana od dana objavljivanja natječaja. </w:t>
      </w:r>
    </w:p>
    <w:p w14:paraId="4AD6D0FB" w14:textId="77777777" w:rsidR="00036E78" w:rsidRDefault="0059320F">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Prijave na natječaj s obveznom dokumentacijom u izvorniku ili preslici dostavljaju se na adresu: </w:t>
      </w:r>
      <w:r>
        <w:rPr>
          <w:rFonts w:ascii="Times New Roman" w:hAnsi="Times New Roman" w:cs="Times New Roman"/>
          <w:b/>
          <w:bCs/>
          <w:sz w:val="24"/>
          <w:szCs w:val="24"/>
        </w:rPr>
        <w:t>GRAD SPLIT DJEČJI VRTIĆ CVIT MEDITERANA, Šime Ljubića 22, 21000 Split, s naznakom „za natječaj“.</w:t>
      </w:r>
    </w:p>
    <w:p w14:paraId="2E1C0FA4" w14:textId="77777777" w:rsidR="00036E78" w:rsidRDefault="0059320F">
      <w:pPr>
        <w:spacing w:line="240" w:lineRule="auto"/>
        <w:jc w:val="both"/>
        <w:rPr>
          <w:rFonts w:ascii="Times New Roman" w:hAnsi="Times New Roman" w:cs="Times New Roman"/>
          <w:sz w:val="24"/>
          <w:szCs w:val="24"/>
        </w:rPr>
      </w:pPr>
      <w:r>
        <w:rPr>
          <w:rFonts w:ascii="Times New Roman" w:hAnsi="Times New Roman" w:cs="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14:paraId="0590D3FC" w14:textId="77777777" w:rsidR="00036E78" w:rsidRDefault="005932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5">
        <w:r>
          <w:rPr>
            <w:rStyle w:val="Hyperlink"/>
            <w:rFonts w:ascii="Times New Roman" w:hAnsi="Times New Roman" w:cs="Times New Roman"/>
            <w:sz w:val="24"/>
            <w:szCs w:val="24"/>
          </w:rPr>
          <w:t>https://branitelji.gov.hr/zaposljavanje-843/843</w:t>
        </w:r>
      </w:hyperlink>
      <w:r>
        <w:rPr>
          <w:rFonts w:ascii="Times New Roman" w:hAnsi="Times New Roman" w:cs="Times New Roman"/>
          <w:sz w:val="24"/>
          <w:szCs w:val="24"/>
        </w:rPr>
        <w:t xml:space="preserve"> i poveznici:</w:t>
      </w:r>
    </w:p>
    <w:p w14:paraId="20211003" w14:textId="77777777" w:rsidR="00036E78" w:rsidRDefault="0059320F">
      <w:pPr>
        <w:spacing w:line="240" w:lineRule="auto"/>
        <w:jc w:val="both"/>
        <w:rPr>
          <w:rFonts w:ascii="Times New Roman" w:hAnsi="Times New Roman" w:cs="Times New Roman"/>
          <w:sz w:val="24"/>
          <w:szCs w:val="24"/>
        </w:rPr>
      </w:pPr>
      <w:hyperlink r:id="rId6">
        <w:r>
          <w:rPr>
            <w:rStyle w:val="Hyperlink"/>
            <w:rFonts w:ascii="Times New Roman" w:hAnsi="Times New Roman" w:cs="Times New Roman"/>
            <w:sz w:val="24"/>
            <w:szCs w:val="24"/>
          </w:rPr>
          <w:t>https://branitelji.gov.hr/UserDocsImages//dokumenti/Nikola//popis%20dokaza%20za%20ostvarivanje%20prava%20prednosti%20pri%20zapo%C5%A1ljavanju-%20ZOHBDR%202021.pdf</w:t>
        </w:r>
      </w:hyperlink>
    </w:p>
    <w:p w14:paraId="2F701609" w14:textId="77777777" w:rsidR="00036E78" w:rsidRDefault="0059320F">
      <w:pPr>
        <w:spacing w:line="240" w:lineRule="auto"/>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14:paraId="7A0A3407" w14:textId="77777777" w:rsidR="00036E78" w:rsidRDefault="0059320F">
      <w:pPr>
        <w:spacing w:line="240" w:lineRule="auto"/>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7">
        <w:r>
          <w:rPr>
            <w:rStyle w:val="Hyperlink"/>
            <w:rFonts w:ascii="Times New Roman" w:hAnsi="Times New Roman" w:cs="Times New Roman"/>
            <w:sz w:val="24"/>
            <w:szCs w:val="24"/>
          </w:rPr>
          <w:t>https://branitelji.gov.hr/zaposljavanje-843/843</w:t>
        </w:r>
      </w:hyperlink>
      <w:r>
        <w:rPr>
          <w:rStyle w:val="Hyperlink"/>
          <w:rFonts w:ascii="Times New Roman" w:hAnsi="Times New Roman" w:cs="Times New Roman"/>
          <w:color w:val="auto"/>
          <w:sz w:val="24"/>
          <w:szCs w:val="24"/>
          <w:u w:val="none"/>
        </w:rPr>
        <w:t>, a dodatne informacije o dokazima koji su potrebni za ostvarivanje prava prednosti pri zapošljavanju, potražiti na slijedećoj poveznici:</w:t>
      </w:r>
    </w:p>
    <w:p w14:paraId="747AEBCC" w14:textId="77777777" w:rsidR="00036E78" w:rsidRDefault="0059320F">
      <w:pPr>
        <w:spacing w:line="240" w:lineRule="auto"/>
        <w:jc w:val="both"/>
        <w:rPr>
          <w:rStyle w:val="Hyperlink"/>
          <w:rFonts w:ascii="Times New Roman" w:hAnsi="Times New Roman" w:cs="Times New Roman"/>
          <w:color w:val="auto"/>
          <w:sz w:val="24"/>
          <w:szCs w:val="24"/>
          <w:u w:val="none"/>
        </w:rPr>
      </w:pPr>
      <w:hyperlink r:id="rId8">
        <w:r>
          <w:rPr>
            <w:rStyle w:val="Hyperlink"/>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2AB4E9AC" w14:textId="77777777" w:rsidR="00036E78" w:rsidRDefault="00036E78">
      <w:pPr>
        <w:pStyle w:val="NoSpacing"/>
        <w:jc w:val="both"/>
        <w:rPr>
          <w:rFonts w:ascii="Times New Roman" w:hAnsi="Times New Roman" w:cs="Times New Roman"/>
          <w:sz w:val="24"/>
          <w:szCs w:val="24"/>
        </w:rPr>
      </w:pPr>
    </w:p>
    <w:p w14:paraId="797528FF" w14:textId="77777777" w:rsidR="00036E78" w:rsidRDefault="0059320F">
      <w:pPr>
        <w:pStyle w:val="NoSpacing"/>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pri zapošljavanju u skladu sa Zakonom o zaštiti vojnih i civilnih invalida rata (NN 33/92, 57/92, 77/92, 27/93, 58/93, 2/94, 76/94, 108/95, 108/96, 82/01, 103/03, 148/13, 98/19), uz prijavu na natječaj dužan je, osim dokaza o </w:t>
      </w:r>
      <w:r>
        <w:rPr>
          <w:rFonts w:ascii="Times New Roman" w:hAnsi="Times New Roman" w:cs="Times New Roman"/>
          <w:sz w:val="24"/>
          <w:szCs w:val="24"/>
        </w:rPr>
        <w:lastRenderedPageBreak/>
        <w:t>ispunjavanju traženih uvjeta, priložiti i rješenje, odnosno potvrdu iz koje je vidljivo spomenuto pravo, te dokaz o tome na koji način je prestao radni odnos.</w:t>
      </w:r>
    </w:p>
    <w:p w14:paraId="1EB2C3B6" w14:textId="77777777" w:rsidR="00036E78" w:rsidRDefault="00036E78">
      <w:pPr>
        <w:pStyle w:val="NoSpacing"/>
        <w:jc w:val="both"/>
        <w:rPr>
          <w:rFonts w:ascii="Times New Roman" w:hAnsi="Times New Roman" w:cs="Times New Roman"/>
          <w:sz w:val="24"/>
          <w:szCs w:val="24"/>
        </w:rPr>
      </w:pPr>
    </w:p>
    <w:p w14:paraId="4B0AE75F" w14:textId="77777777" w:rsidR="00036E78" w:rsidRDefault="0059320F">
      <w:pPr>
        <w:pStyle w:val="NoSpacing"/>
        <w:jc w:val="both"/>
        <w:rPr>
          <w:rFonts w:ascii="Times New Roman" w:hAnsi="Times New Roman" w:cs="Times New Roman"/>
          <w:sz w:val="24"/>
          <w:szCs w:val="24"/>
        </w:rPr>
      </w:pPr>
      <w:r>
        <w:rPr>
          <w:rFonts w:ascii="Times New Roman" w:hAnsi="Times New Roman" w:cs="Times New Roman"/>
          <w:sz w:val="24"/>
          <w:szCs w:val="24"/>
        </w:rPr>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kandidata.</w:t>
      </w:r>
    </w:p>
    <w:p w14:paraId="7C5B0192" w14:textId="77777777" w:rsidR="00036E78" w:rsidRDefault="00036E78">
      <w:pPr>
        <w:pStyle w:val="NoSpacing"/>
        <w:jc w:val="both"/>
        <w:rPr>
          <w:rFonts w:ascii="Times New Roman" w:hAnsi="Times New Roman" w:cs="Times New Roman"/>
          <w:sz w:val="24"/>
          <w:szCs w:val="24"/>
        </w:rPr>
      </w:pPr>
    </w:p>
    <w:p w14:paraId="4A584AFB" w14:textId="77777777" w:rsidR="00036E78" w:rsidRDefault="0059320F">
      <w:pPr>
        <w:pStyle w:val="NoSpacing"/>
        <w:jc w:val="both"/>
        <w:rPr>
          <w:rFonts w:ascii="Times New Roman" w:hAnsi="Times New Roman" w:cs="Times New Roman"/>
          <w:sz w:val="24"/>
          <w:szCs w:val="24"/>
        </w:rPr>
      </w:pPr>
      <w:r>
        <w:rPr>
          <w:rFonts w:ascii="Times New Roman" w:hAnsi="Times New Roman" w:cs="Times New Roman"/>
          <w:sz w:val="24"/>
          <w:szCs w:val="24"/>
        </w:rPr>
        <w:t xml:space="preserve">Urednom prijavom smatra se prijava </w:t>
      </w:r>
      <w:r>
        <w:rPr>
          <w:rFonts w:ascii="Times New Roman" w:hAnsi="Times New Roman" w:cs="Times New Roman"/>
          <w:b/>
          <w:bCs/>
          <w:sz w:val="24"/>
          <w:szCs w:val="24"/>
        </w:rPr>
        <w:t>koja</w:t>
      </w:r>
      <w:r>
        <w:rPr>
          <w:rFonts w:ascii="Times New Roman" w:hAnsi="Times New Roman" w:cs="Times New Roman"/>
          <w:sz w:val="24"/>
          <w:szCs w:val="24"/>
        </w:rPr>
        <w:t xml:space="preserve"> </w:t>
      </w:r>
      <w:r>
        <w:rPr>
          <w:rFonts w:ascii="Times New Roman" w:hAnsi="Times New Roman" w:cs="Times New Roman"/>
          <w:b/>
          <w:bCs/>
          <w:sz w:val="24"/>
          <w:szCs w:val="24"/>
        </w:rPr>
        <w:t>je potpisana, s točnom naznakom radnog mjesta na koje se kandidat prijavljuje,</w:t>
      </w:r>
      <w:r>
        <w:rPr>
          <w:rFonts w:ascii="Times New Roman" w:hAnsi="Times New Roman" w:cs="Times New Roman"/>
          <w:sz w:val="24"/>
          <w:szCs w:val="24"/>
        </w:rPr>
        <w:t xml:space="preserve"> sadrži sve podatke i priloge navedene u natječaju. </w:t>
      </w:r>
    </w:p>
    <w:p w14:paraId="38414C49" w14:textId="77777777" w:rsidR="00036E78" w:rsidRDefault="00036E78">
      <w:pPr>
        <w:pStyle w:val="NoSpacing"/>
        <w:jc w:val="both"/>
        <w:rPr>
          <w:rFonts w:ascii="Times New Roman" w:hAnsi="Times New Roman" w:cs="Times New Roman"/>
          <w:sz w:val="24"/>
          <w:szCs w:val="24"/>
        </w:rPr>
      </w:pPr>
    </w:p>
    <w:p w14:paraId="3C1862D6" w14:textId="77777777" w:rsidR="00036E78" w:rsidRDefault="0059320F">
      <w:pPr>
        <w:pStyle w:val="NoSpacing"/>
        <w:jc w:val="both"/>
        <w:rPr>
          <w:rFonts w:ascii="Times New Roman" w:hAnsi="Times New Roman" w:cs="Times New Roman"/>
          <w:sz w:val="24"/>
          <w:szCs w:val="24"/>
        </w:rPr>
      </w:pPr>
      <w:r>
        <w:rPr>
          <w:rFonts w:ascii="Times New Roman" w:hAnsi="Times New Roman" w:cs="Times New Roman"/>
          <w:sz w:val="24"/>
          <w:szCs w:val="24"/>
        </w:rPr>
        <w:t xml:space="preserve">Nepravodobne i nepotpune prijave neće se razmatrati. </w:t>
      </w:r>
    </w:p>
    <w:p w14:paraId="0E948F2D" w14:textId="77777777" w:rsidR="00036E78" w:rsidRDefault="005932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14:paraId="1FF5E1EF" w14:textId="77777777" w:rsidR="001605AB" w:rsidRDefault="001605AB" w:rsidP="001605A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Natječaj</w:t>
      </w:r>
      <w:r>
        <w:rPr>
          <w:rFonts w:ascii="Times New Roman" w:hAnsi="Times New Roman" w:cs="Times New Roman"/>
          <w:sz w:val="24"/>
          <w:szCs w:val="24"/>
        </w:rPr>
        <w:t xml:space="preserve"> je objavljen je na mrežnoj stranici i oglasnim pločama Hrvatskog zavoda za zapošljavanje te na mrežnoj stranici i oglasnoj ploči i mrežnoj stranici Ustanove  dana </w:t>
      </w:r>
      <w:r>
        <w:rPr>
          <w:rFonts w:ascii="Times New Roman" w:hAnsi="Times New Roman" w:cs="Times New Roman"/>
          <w:b/>
          <w:bCs/>
          <w:sz w:val="24"/>
          <w:szCs w:val="24"/>
        </w:rPr>
        <w:t xml:space="preserve"> 29. 06. 2026. godine i traje do 07. 07. 2026. godine.</w:t>
      </w:r>
    </w:p>
    <w:p w14:paraId="257061DE" w14:textId="77777777" w:rsidR="00036E78" w:rsidRDefault="00036E78">
      <w:pPr>
        <w:spacing w:line="240" w:lineRule="auto"/>
        <w:jc w:val="both"/>
        <w:rPr>
          <w:rFonts w:ascii="Times New Roman" w:hAnsi="Times New Roman" w:cs="Times New Roman"/>
          <w:sz w:val="24"/>
          <w:szCs w:val="24"/>
        </w:rPr>
      </w:pPr>
    </w:p>
    <w:p w14:paraId="6367598A" w14:textId="77777777" w:rsidR="00036E78" w:rsidRDefault="00036E78">
      <w:pPr>
        <w:spacing w:line="240" w:lineRule="auto"/>
        <w:jc w:val="both"/>
        <w:rPr>
          <w:rFonts w:ascii="Times New Roman" w:hAnsi="Times New Roman" w:cs="Times New Roman"/>
          <w:sz w:val="24"/>
          <w:szCs w:val="24"/>
        </w:rPr>
      </w:pPr>
    </w:p>
    <w:sectPr w:rsidR="00036E78">
      <w:pgSz w:w="11906" w:h="16838"/>
      <w:pgMar w:top="1417" w:right="1417" w:bottom="1417" w:left="1417" w:header="0" w:footer="0" w:gutter="0"/>
      <w:cols w:space="720"/>
      <w:formProt w:val="0"/>
      <w:docGrid w:linePitch="36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EE"/>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10262"/>
    <w:multiLevelType w:val="multilevel"/>
    <w:tmpl w:val="0EBC86E2"/>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0A341E9"/>
    <w:multiLevelType w:val="multilevel"/>
    <w:tmpl w:val="B300AB44"/>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BE233D6"/>
    <w:multiLevelType w:val="multilevel"/>
    <w:tmpl w:val="9A7270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09274603">
    <w:abstractNumId w:val="1"/>
  </w:num>
  <w:num w:numId="2" w16cid:durableId="744494179">
    <w:abstractNumId w:val="0"/>
  </w:num>
  <w:num w:numId="3" w16cid:durableId="1490831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78"/>
    <w:rsid w:val="00036E78"/>
    <w:rsid w:val="001605AB"/>
    <w:rsid w:val="0059320F"/>
    <w:rsid w:val="0074104A"/>
    <w:rsid w:val="007D6849"/>
    <w:rsid w:val="009C436E"/>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6B28"/>
  <w15:docId w15:val="{F2252847-FFF2-4472-808A-E5684DF0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A8C"/>
    <w:rPr>
      <w:color w:val="0563C1" w:themeColor="hyperlink"/>
      <w:u w:val="single"/>
    </w:rPr>
  </w:style>
  <w:style w:type="character" w:styleId="UnresolvedMention">
    <w:name w:val="Unresolved Mention"/>
    <w:basedOn w:val="DefaultParagraphFont"/>
    <w:uiPriority w:val="99"/>
    <w:semiHidden/>
    <w:unhideWhenUsed/>
    <w:qFormat/>
    <w:rsid w:val="00172A8C"/>
    <w:rPr>
      <w:color w:val="605E5C"/>
      <w:shd w:val="clear" w:color="auto" w:fill="E1DFDD"/>
    </w:rPr>
  </w:style>
  <w:style w:type="character" w:styleId="FollowedHyperlink">
    <w:name w:val="FollowedHyperlink"/>
    <w:basedOn w:val="DefaultParagraphFont"/>
    <w:uiPriority w:val="99"/>
    <w:semiHidden/>
    <w:unhideWhenUsed/>
    <w:rsid w:val="00BB767A"/>
    <w:rPr>
      <w:color w:val="954F72" w:themeColor="followedHyperlink"/>
      <w:u w:val="single"/>
    </w:rPr>
  </w:style>
  <w:style w:type="paragraph" w:customStyle="1" w:styleId="Stilnaslova">
    <w:name w:val="Stil naslova"/>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ks">
    <w:name w:val="Indeks"/>
    <w:basedOn w:val="Normal"/>
    <w:qFormat/>
    <w:pPr>
      <w:suppressLineNumbers/>
    </w:pPr>
    <w:rPr>
      <w:rFonts w:cs="Arial Unicode MS"/>
    </w:rPr>
  </w:style>
  <w:style w:type="paragraph" w:customStyle="1" w:styleId="caption1">
    <w:name w:val="caption1"/>
    <w:basedOn w:val="Normal"/>
    <w:qFormat/>
    <w:pPr>
      <w:suppressLineNumbers/>
      <w:spacing w:before="120" w:after="120"/>
    </w:pPr>
    <w:rPr>
      <w:rFonts w:cs="Arial Unicode MS"/>
      <w:i/>
      <w:iCs/>
      <w:sz w:val="24"/>
      <w:szCs w:val="24"/>
    </w:rPr>
  </w:style>
  <w:style w:type="paragraph" w:customStyle="1" w:styleId="caption11">
    <w:name w:val="caption11"/>
    <w:basedOn w:val="Normal"/>
    <w:qFormat/>
    <w:pPr>
      <w:suppressLineNumbers/>
      <w:spacing w:before="120" w:after="120"/>
    </w:pPr>
    <w:rPr>
      <w:rFonts w:cs="Arial Unicode MS"/>
      <w:i/>
      <w:iCs/>
      <w:sz w:val="24"/>
      <w:szCs w:val="24"/>
    </w:rPr>
  </w:style>
  <w:style w:type="paragraph" w:customStyle="1" w:styleId="caption111">
    <w:name w:val="caption111"/>
    <w:basedOn w:val="Normal"/>
    <w:qFormat/>
    <w:pPr>
      <w:suppressLineNumbers/>
      <w:spacing w:before="120" w:after="120"/>
    </w:pPr>
    <w:rPr>
      <w:rFonts w:cs="Arial Unicode MS"/>
      <w:i/>
      <w:iCs/>
      <w:sz w:val="24"/>
      <w:szCs w:val="24"/>
    </w:rPr>
  </w:style>
  <w:style w:type="paragraph" w:customStyle="1" w:styleId="caption1111">
    <w:name w:val="caption1111"/>
    <w:basedOn w:val="Normal"/>
    <w:qFormat/>
    <w:pPr>
      <w:suppressLineNumbers/>
      <w:spacing w:before="120" w:after="120"/>
    </w:pPr>
    <w:rPr>
      <w:rFonts w:cs="Arial Unicode MS"/>
      <w:i/>
      <w:iCs/>
      <w:sz w:val="24"/>
      <w:szCs w:val="24"/>
    </w:rPr>
  </w:style>
  <w:style w:type="paragraph" w:customStyle="1" w:styleId="caption11111">
    <w:name w:val="caption11111"/>
    <w:basedOn w:val="Normal"/>
    <w:qFormat/>
    <w:pPr>
      <w:suppressLineNumbers/>
      <w:spacing w:before="120" w:after="120"/>
    </w:pPr>
    <w:rPr>
      <w:rFonts w:cs="Arial Unicode MS"/>
      <w:i/>
      <w:iCs/>
      <w:sz w:val="24"/>
      <w:szCs w:val="24"/>
    </w:rPr>
  </w:style>
  <w:style w:type="paragraph" w:styleId="ListParagraph">
    <w:name w:val="List Paragraph"/>
    <w:basedOn w:val="Normal"/>
    <w:uiPriority w:val="34"/>
    <w:qFormat/>
    <w:rsid w:val="00C94DC1"/>
    <w:pPr>
      <w:ind w:left="720"/>
      <w:contextualSpacing/>
    </w:pPr>
  </w:style>
  <w:style w:type="paragraph" w:styleId="NoSpacing">
    <w:name w:val="No Spacing"/>
    <w:uiPriority w:val="1"/>
    <w:qFormat/>
    <w:rsid w:val="00B51D33"/>
    <w:rPr>
      <w:rFonts w:ascii="Calibri" w:eastAsia="Calibri" w:hAnsi="Calibr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1109</Words>
  <Characters>6327</Characters>
  <Application>Microsoft Office Word</Application>
  <DocSecurity>0</DocSecurity>
  <Lines>52</Lines>
  <Paragraphs>14</Paragraphs>
  <ScaleCrop>false</ScaleCrop>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dc:creator>
  <dc:description/>
  <cp:lastModifiedBy>Cvit Mediterana</cp:lastModifiedBy>
  <cp:revision>19</cp:revision>
  <cp:lastPrinted>2026-06-24T11:35:00Z</cp:lastPrinted>
  <dcterms:created xsi:type="dcterms:W3CDTF">2025-03-31T08:06:00Z</dcterms:created>
  <dcterms:modified xsi:type="dcterms:W3CDTF">2026-07-01T05:11:00Z</dcterms:modified>
  <dc:language>hr-HR</dc:language>
</cp:coreProperties>
</file>