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E8DF2" w14:textId="6A4740E7" w:rsidR="000228CA" w:rsidRDefault="000228CA" w:rsidP="000228CA">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5531C8E7" w14:textId="62D480D6" w:rsidR="000228CA" w:rsidRDefault="000228CA" w:rsidP="000228CA">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7D23F628" w14:textId="2E6E8704" w:rsidR="000228CA" w:rsidRDefault="000228CA" w:rsidP="000228CA">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721287C2" w14:textId="6B82AB3D" w:rsidR="009646BA" w:rsidRDefault="009646BA" w:rsidP="000228CA">
      <w:pPr>
        <w:pStyle w:val="NoSpacing"/>
        <w:rPr>
          <w:rFonts w:ascii="Times New Roman" w:hAnsi="Times New Roman" w:cs="Times New Roman"/>
          <w:b/>
          <w:bCs/>
          <w:sz w:val="24"/>
          <w:szCs w:val="24"/>
        </w:rPr>
      </w:pPr>
      <w:r>
        <w:rPr>
          <w:rFonts w:ascii="Times New Roman" w:hAnsi="Times New Roman" w:cs="Times New Roman"/>
          <w:b/>
          <w:bCs/>
          <w:sz w:val="24"/>
          <w:szCs w:val="24"/>
        </w:rPr>
        <w:t>KLASA:</w:t>
      </w:r>
      <w:r w:rsidR="00EE35DC">
        <w:rPr>
          <w:rFonts w:ascii="Times New Roman" w:hAnsi="Times New Roman" w:cs="Times New Roman"/>
          <w:b/>
          <w:bCs/>
          <w:sz w:val="24"/>
          <w:szCs w:val="24"/>
        </w:rPr>
        <w:t>112-02/26-01/0044</w:t>
      </w:r>
    </w:p>
    <w:p w14:paraId="7A25666A" w14:textId="3EDA2881" w:rsidR="009646BA" w:rsidRDefault="009646BA" w:rsidP="000228CA">
      <w:pPr>
        <w:pStyle w:val="NoSpacing"/>
        <w:rPr>
          <w:rFonts w:ascii="Times New Roman" w:hAnsi="Times New Roman" w:cs="Times New Roman"/>
          <w:b/>
          <w:bCs/>
          <w:sz w:val="24"/>
          <w:szCs w:val="24"/>
        </w:rPr>
      </w:pPr>
      <w:r>
        <w:rPr>
          <w:rFonts w:ascii="Times New Roman" w:hAnsi="Times New Roman" w:cs="Times New Roman"/>
          <w:b/>
          <w:bCs/>
          <w:sz w:val="24"/>
          <w:szCs w:val="24"/>
        </w:rPr>
        <w:t>URBROJ:</w:t>
      </w:r>
      <w:r w:rsidR="00EE35DC">
        <w:rPr>
          <w:rFonts w:ascii="Times New Roman" w:hAnsi="Times New Roman" w:cs="Times New Roman"/>
          <w:b/>
          <w:bCs/>
          <w:sz w:val="24"/>
          <w:szCs w:val="24"/>
        </w:rPr>
        <w:t>2181-172-01-26-0001</w:t>
      </w:r>
    </w:p>
    <w:p w14:paraId="5B2A0D77" w14:textId="13244667" w:rsidR="009646BA" w:rsidRDefault="009646BA" w:rsidP="009646BA">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5F1183">
        <w:rPr>
          <w:rFonts w:ascii="Times New Roman" w:hAnsi="Times New Roman" w:cs="Times New Roman"/>
          <w:b/>
          <w:bCs/>
          <w:sz w:val="24"/>
          <w:szCs w:val="24"/>
        </w:rPr>
        <w:t>29</w:t>
      </w:r>
      <w:r w:rsidR="00191FE9">
        <w:rPr>
          <w:rFonts w:ascii="Times New Roman" w:hAnsi="Times New Roman" w:cs="Times New Roman"/>
          <w:b/>
          <w:bCs/>
          <w:sz w:val="24"/>
          <w:szCs w:val="24"/>
        </w:rPr>
        <w:t>.</w:t>
      </w:r>
      <w:r>
        <w:rPr>
          <w:rFonts w:ascii="Times New Roman" w:hAnsi="Times New Roman" w:cs="Times New Roman"/>
          <w:b/>
          <w:bCs/>
          <w:sz w:val="24"/>
          <w:szCs w:val="24"/>
        </w:rPr>
        <w:t xml:space="preserve"> </w:t>
      </w:r>
      <w:r w:rsidR="005F1183">
        <w:rPr>
          <w:rFonts w:ascii="Times New Roman" w:hAnsi="Times New Roman" w:cs="Times New Roman"/>
          <w:b/>
          <w:bCs/>
          <w:sz w:val="24"/>
          <w:szCs w:val="24"/>
        </w:rPr>
        <w:t>listopada</w:t>
      </w:r>
      <w:r>
        <w:rPr>
          <w:rFonts w:ascii="Times New Roman" w:hAnsi="Times New Roman" w:cs="Times New Roman"/>
          <w:b/>
          <w:bCs/>
          <w:sz w:val="24"/>
          <w:szCs w:val="24"/>
        </w:rPr>
        <w:t xml:space="preserve"> 202</w:t>
      </w:r>
      <w:r w:rsidR="005F1183">
        <w:rPr>
          <w:rFonts w:ascii="Times New Roman" w:hAnsi="Times New Roman" w:cs="Times New Roman"/>
          <w:b/>
          <w:bCs/>
          <w:sz w:val="24"/>
          <w:szCs w:val="24"/>
        </w:rPr>
        <w:t>6</w:t>
      </w:r>
      <w:r>
        <w:rPr>
          <w:rFonts w:ascii="Times New Roman" w:hAnsi="Times New Roman" w:cs="Times New Roman"/>
          <w:b/>
          <w:bCs/>
          <w:sz w:val="24"/>
          <w:szCs w:val="24"/>
        </w:rPr>
        <w:t>. godine</w:t>
      </w:r>
    </w:p>
    <w:p w14:paraId="0182ACE7" w14:textId="77777777" w:rsidR="000228CA" w:rsidRPr="000228CA" w:rsidRDefault="000228CA" w:rsidP="000228CA">
      <w:pPr>
        <w:pStyle w:val="NoSpacing"/>
        <w:rPr>
          <w:rFonts w:ascii="Times New Roman" w:hAnsi="Times New Roman" w:cs="Times New Roman"/>
          <w:b/>
          <w:bCs/>
          <w:sz w:val="24"/>
          <w:szCs w:val="24"/>
        </w:rPr>
      </w:pPr>
    </w:p>
    <w:p w14:paraId="30E170EE" w14:textId="25CB6167" w:rsidR="000B3BD8" w:rsidRPr="00C94DC1" w:rsidRDefault="000B3BD8" w:rsidP="000228CA">
      <w:pPr>
        <w:ind w:firstLine="708"/>
        <w:jc w:val="both"/>
        <w:rPr>
          <w:rFonts w:ascii="Times New Roman" w:hAnsi="Times New Roman" w:cs="Times New Roman"/>
          <w:b/>
          <w:bCs/>
          <w:sz w:val="24"/>
          <w:szCs w:val="24"/>
        </w:rPr>
      </w:pPr>
      <w:r w:rsidRPr="00C94DC1">
        <w:rPr>
          <w:rFonts w:ascii="Times New Roman" w:hAnsi="Times New Roman" w:cs="Times New Roman"/>
          <w:b/>
          <w:bCs/>
          <w:sz w:val="24"/>
          <w:szCs w:val="24"/>
        </w:rPr>
        <w:t>Na temelju čl. 26. Zakona o predškolskom odgoju i obrazovanju (NN</w:t>
      </w:r>
      <w:r w:rsidR="00060142">
        <w:rPr>
          <w:rFonts w:ascii="Times New Roman" w:hAnsi="Times New Roman" w:cs="Times New Roman"/>
          <w:b/>
          <w:bCs/>
          <w:sz w:val="24"/>
          <w:szCs w:val="24"/>
        </w:rPr>
        <w:t xml:space="preserve"> </w:t>
      </w:r>
      <w:r w:rsidRPr="00C94DC1">
        <w:rPr>
          <w:rFonts w:ascii="Times New Roman" w:hAnsi="Times New Roman" w:cs="Times New Roman"/>
          <w:b/>
          <w:bCs/>
          <w:sz w:val="24"/>
          <w:szCs w:val="24"/>
        </w:rPr>
        <w:t>10/97,</w:t>
      </w:r>
      <w:r w:rsidR="00E946E0">
        <w:rPr>
          <w:rFonts w:ascii="Times New Roman" w:hAnsi="Times New Roman" w:cs="Times New Roman"/>
          <w:b/>
          <w:bCs/>
          <w:sz w:val="24"/>
          <w:szCs w:val="24"/>
        </w:rPr>
        <w:t xml:space="preserve"> </w:t>
      </w:r>
      <w:r w:rsidRPr="00C94DC1">
        <w:rPr>
          <w:rFonts w:ascii="Times New Roman" w:hAnsi="Times New Roman" w:cs="Times New Roman"/>
          <w:b/>
          <w:bCs/>
          <w:sz w:val="24"/>
          <w:szCs w:val="24"/>
        </w:rPr>
        <w:t>107/07</w:t>
      </w:r>
      <w:r w:rsidR="00060142">
        <w:rPr>
          <w:rFonts w:ascii="Times New Roman" w:hAnsi="Times New Roman" w:cs="Times New Roman"/>
          <w:b/>
          <w:bCs/>
          <w:sz w:val="24"/>
          <w:szCs w:val="24"/>
        </w:rPr>
        <w:t>,</w:t>
      </w:r>
      <w:r w:rsidRPr="00C94DC1">
        <w:rPr>
          <w:rFonts w:ascii="Times New Roman" w:hAnsi="Times New Roman" w:cs="Times New Roman"/>
          <w:b/>
          <w:bCs/>
          <w:sz w:val="24"/>
          <w:szCs w:val="24"/>
        </w:rPr>
        <w:t xml:space="preserve">  94/13</w:t>
      </w:r>
      <w:r w:rsidR="009B4329" w:rsidRPr="00C94DC1">
        <w:rPr>
          <w:rFonts w:ascii="Times New Roman" w:hAnsi="Times New Roman" w:cs="Times New Roman"/>
          <w:b/>
          <w:bCs/>
          <w:sz w:val="24"/>
          <w:szCs w:val="24"/>
        </w:rPr>
        <w:t>,</w:t>
      </w:r>
      <w:r w:rsidRPr="00C94DC1">
        <w:rPr>
          <w:rFonts w:ascii="Times New Roman" w:hAnsi="Times New Roman" w:cs="Times New Roman"/>
          <w:b/>
          <w:bCs/>
          <w:sz w:val="24"/>
          <w:szCs w:val="24"/>
        </w:rPr>
        <w:t xml:space="preserve"> 98</w:t>
      </w:r>
      <w:r w:rsidR="00060142">
        <w:rPr>
          <w:rFonts w:ascii="Times New Roman" w:hAnsi="Times New Roman" w:cs="Times New Roman"/>
          <w:b/>
          <w:bCs/>
          <w:sz w:val="24"/>
          <w:szCs w:val="24"/>
        </w:rPr>
        <w:t>/</w:t>
      </w:r>
      <w:r w:rsidRPr="00C94DC1">
        <w:rPr>
          <w:rFonts w:ascii="Times New Roman" w:hAnsi="Times New Roman" w:cs="Times New Roman"/>
          <w:b/>
          <w:bCs/>
          <w:sz w:val="24"/>
          <w:szCs w:val="24"/>
        </w:rPr>
        <w:t>19</w:t>
      </w:r>
      <w:r w:rsidR="00E946E0">
        <w:rPr>
          <w:rFonts w:ascii="Times New Roman" w:hAnsi="Times New Roman" w:cs="Times New Roman"/>
          <w:b/>
          <w:bCs/>
          <w:sz w:val="24"/>
          <w:szCs w:val="24"/>
        </w:rPr>
        <w:t>,</w:t>
      </w:r>
      <w:r w:rsidR="009B4329" w:rsidRPr="00C94DC1">
        <w:rPr>
          <w:rFonts w:ascii="Times New Roman" w:hAnsi="Times New Roman" w:cs="Times New Roman"/>
          <w:b/>
          <w:bCs/>
          <w:sz w:val="24"/>
          <w:szCs w:val="24"/>
        </w:rPr>
        <w:t xml:space="preserve"> 57/22</w:t>
      </w:r>
      <w:r w:rsidR="00060142">
        <w:rPr>
          <w:rFonts w:ascii="Times New Roman" w:hAnsi="Times New Roman" w:cs="Times New Roman"/>
          <w:b/>
          <w:bCs/>
          <w:sz w:val="24"/>
          <w:szCs w:val="24"/>
        </w:rPr>
        <w:t xml:space="preserve"> </w:t>
      </w:r>
      <w:r w:rsidR="005F1183" w:rsidRPr="005F1183">
        <w:rPr>
          <w:rFonts w:ascii="Times New Roman" w:hAnsi="Times New Roman" w:cs="Times New Roman"/>
          <w:b/>
          <w:bCs/>
          <w:sz w:val="24"/>
          <w:szCs w:val="24"/>
        </w:rPr>
        <w:t>101/23, 145/23, 145/24, 146/25 i 22/26</w:t>
      </w:r>
      <w:r w:rsidRPr="00C94DC1">
        <w:rPr>
          <w:rFonts w:ascii="Times New Roman" w:hAnsi="Times New Roman" w:cs="Times New Roman"/>
          <w:b/>
          <w:bCs/>
          <w:sz w:val="24"/>
          <w:szCs w:val="24"/>
        </w:rPr>
        <w:t>), Upravno vijeće DJEČJEG VRTIĆA CVIT MEDITERANA Split, raspisuje</w:t>
      </w:r>
    </w:p>
    <w:p w14:paraId="5F29885B" w14:textId="77777777" w:rsidR="009B4329" w:rsidRPr="00C94DC1" w:rsidRDefault="000B3BD8" w:rsidP="00952F9C">
      <w:pPr>
        <w:spacing w:line="240" w:lineRule="auto"/>
        <w:jc w:val="center"/>
        <w:rPr>
          <w:rFonts w:ascii="Times New Roman" w:hAnsi="Times New Roman" w:cs="Times New Roman"/>
          <w:b/>
          <w:bCs/>
          <w:sz w:val="24"/>
          <w:szCs w:val="24"/>
        </w:rPr>
      </w:pPr>
      <w:r w:rsidRPr="00C94DC1">
        <w:rPr>
          <w:rFonts w:ascii="Times New Roman" w:hAnsi="Times New Roman" w:cs="Times New Roman"/>
          <w:b/>
          <w:bCs/>
          <w:sz w:val="24"/>
          <w:szCs w:val="24"/>
        </w:rPr>
        <w:t>NATJEČAJ</w:t>
      </w:r>
    </w:p>
    <w:p w14:paraId="3AEF6097" w14:textId="59B73ED2" w:rsidR="009B4329" w:rsidRPr="00C94DC1" w:rsidRDefault="000B3BD8" w:rsidP="00952F9C">
      <w:pPr>
        <w:spacing w:line="240" w:lineRule="auto"/>
        <w:jc w:val="center"/>
        <w:rPr>
          <w:rFonts w:ascii="Times New Roman" w:hAnsi="Times New Roman" w:cs="Times New Roman"/>
          <w:sz w:val="24"/>
          <w:szCs w:val="24"/>
        </w:rPr>
      </w:pPr>
      <w:r w:rsidRPr="00C94DC1">
        <w:rPr>
          <w:rFonts w:ascii="Times New Roman" w:hAnsi="Times New Roman" w:cs="Times New Roman"/>
          <w:sz w:val="24"/>
          <w:szCs w:val="24"/>
        </w:rPr>
        <w:t>za obavljanje poslova na radnom mjestu</w:t>
      </w:r>
    </w:p>
    <w:p w14:paraId="17A37255" w14:textId="77777777" w:rsidR="009B4329" w:rsidRPr="00C94DC1" w:rsidRDefault="009B4329" w:rsidP="00952F9C">
      <w:pPr>
        <w:spacing w:line="240" w:lineRule="auto"/>
        <w:jc w:val="both"/>
        <w:rPr>
          <w:rFonts w:ascii="Times New Roman" w:hAnsi="Times New Roman" w:cs="Times New Roman"/>
          <w:b/>
          <w:bCs/>
          <w:sz w:val="24"/>
          <w:szCs w:val="24"/>
        </w:rPr>
      </w:pPr>
    </w:p>
    <w:p w14:paraId="0A19FA5F" w14:textId="548E9C8D" w:rsidR="009B4329" w:rsidRPr="00C94DC1" w:rsidRDefault="00296C14" w:rsidP="00952F9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KUHAR</w:t>
      </w:r>
      <w:r w:rsidR="00CF768B">
        <w:rPr>
          <w:rFonts w:ascii="Times New Roman" w:hAnsi="Times New Roman" w:cs="Times New Roman"/>
          <w:b/>
          <w:bCs/>
          <w:sz w:val="24"/>
          <w:szCs w:val="24"/>
        </w:rPr>
        <w:t xml:space="preserve">/ICA </w:t>
      </w:r>
      <w:r w:rsidR="0052244B">
        <w:rPr>
          <w:rFonts w:ascii="Times New Roman" w:hAnsi="Times New Roman" w:cs="Times New Roman"/>
          <w:b/>
          <w:bCs/>
          <w:sz w:val="24"/>
          <w:szCs w:val="24"/>
        </w:rPr>
        <w:t xml:space="preserve"> </w:t>
      </w:r>
      <w:r w:rsidR="000B3BD8" w:rsidRPr="00C94DC1">
        <w:rPr>
          <w:rFonts w:ascii="Times New Roman" w:hAnsi="Times New Roman" w:cs="Times New Roman"/>
          <w:b/>
          <w:bCs/>
          <w:sz w:val="24"/>
          <w:szCs w:val="24"/>
        </w:rPr>
        <w:t xml:space="preserve">- </w:t>
      </w:r>
      <w:r w:rsidR="00B51D33">
        <w:rPr>
          <w:rFonts w:ascii="Times New Roman" w:hAnsi="Times New Roman" w:cs="Times New Roman"/>
          <w:b/>
          <w:bCs/>
          <w:sz w:val="24"/>
          <w:szCs w:val="24"/>
        </w:rPr>
        <w:t xml:space="preserve"> </w:t>
      </w:r>
      <w:r w:rsidR="000B3BD8" w:rsidRPr="00C94DC1">
        <w:rPr>
          <w:rFonts w:ascii="Times New Roman" w:hAnsi="Times New Roman" w:cs="Times New Roman"/>
          <w:b/>
          <w:bCs/>
          <w:sz w:val="24"/>
          <w:szCs w:val="24"/>
        </w:rPr>
        <w:t>određeno vrijeme</w:t>
      </w:r>
    </w:p>
    <w:p w14:paraId="0EBF4E22" w14:textId="1228B7FF" w:rsidR="000B3BD8" w:rsidRDefault="000B3BD8" w:rsidP="00CF768B">
      <w:pPr>
        <w:spacing w:line="240" w:lineRule="auto"/>
        <w:ind w:left="851" w:hanging="143"/>
        <w:jc w:val="both"/>
        <w:rPr>
          <w:rFonts w:ascii="Times New Roman" w:hAnsi="Times New Roman" w:cs="Times New Roman"/>
          <w:b/>
          <w:bCs/>
          <w:sz w:val="24"/>
          <w:szCs w:val="24"/>
        </w:rPr>
      </w:pPr>
      <w:r w:rsidRPr="00C94DC1">
        <w:rPr>
          <w:rFonts w:ascii="Times New Roman" w:hAnsi="Times New Roman" w:cs="Times New Roman"/>
          <w:b/>
          <w:bCs/>
          <w:sz w:val="24"/>
          <w:szCs w:val="24"/>
        </w:rPr>
        <w:t xml:space="preserve">- </w:t>
      </w:r>
      <w:r w:rsidR="0025347C">
        <w:rPr>
          <w:rFonts w:ascii="Times New Roman" w:hAnsi="Times New Roman" w:cs="Times New Roman"/>
          <w:b/>
          <w:bCs/>
          <w:sz w:val="24"/>
          <w:szCs w:val="24"/>
        </w:rPr>
        <w:t>1</w:t>
      </w:r>
      <w:r w:rsidRPr="00C94DC1">
        <w:rPr>
          <w:rFonts w:ascii="Times New Roman" w:hAnsi="Times New Roman" w:cs="Times New Roman"/>
          <w:b/>
          <w:bCs/>
          <w:sz w:val="24"/>
          <w:szCs w:val="24"/>
        </w:rPr>
        <w:t xml:space="preserve"> izvršitelj/ic</w:t>
      </w:r>
      <w:r w:rsidR="0025347C">
        <w:rPr>
          <w:rFonts w:ascii="Times New Roman" w:hAnsi="Times New Roman" w:cs="Times New Roman"/>
          <w:b/>
          <w:bCs/>
          <w:sz w:val="24"/>
          <w:szCs w:val="24"/>
        </w:rPr>
        <w:t>a</w:t>
      </w:r>
      <w:r w:rsidRPr="00C94DC1">
        <w:rPr>
          <w:rFonts w:ascii="Times New Roman" w:hAnsi="Times New Roman" w:cs="Times New Roman"/>
          <w:b/>
          <w:bCs/>
          <w:sz w:val="24"/>
          <w:szCs w:val="24"/>
        </w:rPr>
        <w:t xml:space="preserve"> – na određeno</w:t>
      </w:r>
      <w:r w:rsidR="002A1C86">
        <w:rPr>
          <w:rFonts w:ascii="Times New Roman" w:hAnsi="Times New Roman" w:cs="Times New Roman"/>
          <w:b/>
          <w:bCs/>
          <w:sz w:val="24"/>
          <w:szCs w:val="24"/>
        </w:rPr>
        <w:t xml:space="preserve"> radno</w:t>
      </w:r>
      <w:r w:rsidRPr="00C94DC1">
        <w:rPr>
          <w:rFonts w:ascii="Times New Roman" w:hAnsi="Times New Roman" w:cs="Times New Roman"/>
          <w:b/>
          <w:bCs/>
          <w:sz w:val="24"/>
          <w:szCs w:val="24"/>
        </w:rPr>
        <w:t xml:space="preserve"> vrijeme s punim radnim vremenom</w:t>
      </w:r>
      <w:r w:rsidR="00B8123F" w:rsidRPr="00C94DC1">
        <w:rPr>
          <w:rFonts w:ascii="Times New Roman" w:hAnsi="Times New Roman" w:cs="Times New Roman"/>
          <w:b/>
          <w:bCs/>
          <w:sz w:val="24"/>
          <w:szCs w:val="24"/>
        </w:rPr>
        <w:t xml:space="preserve"> </w:t>
      </w:r>
      <w:r w:rsidR="00F65E30">
        <w:rPr>
          <w:rFonts w:ascii="Times New Roman" w:hAnsi="Times New Roman" w:cs="Times New Roman"/>
          <w:b/>
          <w:bCs/>
          <w:sz w:val="24"/>
          <w:szCs w:val="24"/>
        </w:rPr>
        <w:t>4</w:t>
      </w:r>
      <w:r w:rsidR="00B51D33">
        <w:rPr>
          <w:rFonts w:ascii="Times New Roman" w:hAnsi="Times New Roman" w:cs="Times New Roman"/>
          <w:b/>
          <w:bCs/>
          <w:sz w:val="24"/>
          <w:szCs w:val="24"/>
        </w:rPr>
        <w:t>0 sati tjedno</w:t>
      </w:r>
      <w:r w:rsidR="00C42F97">
        <w:rPr>
          <w:rFonts w:ascii="Times New Roman" w:hAnsi="Times New Roman" w:cs="Times New Roman"/>
          <w:b/>
          <w:bCs/>
          <w:sz w:val="24"/>
          <w:szCs w:val="24"/>
        </w:rPr>
        <w:t xml:space="preserve"> </w:t>
      </w:r>
      <w:r w:rsidR="005F1183">
        <w:rPr>
          <w:rFonts w:ascii="Times New Roman" w:hAnsi="Times New Roman" w:cs="Times New Roman"/>
          <w:b/>
          <w:bCs/>
          <w:sz w:val="24"/>
          <w:szCs w:val="24"/>
        </w:rPr>
        <w:t>do povratka privremeno odsutne djelatnice</w:t>
      </w:r>
    </w:p>
    <w:p w14:paraId="449E05BA" w14:textId="77777777" w:rsidR="00C42F97" w:rsidRDefault="00C42F97" w:rsidP="00952F9C">
      <w:pPr>
        <w:spacing w:line="240" w:lineRule="auto"/>
        <w:jc w:val="both"/>
        <w:rPr>
          <w:rFonts w:ascii="Times New Roman" w:hAnsi="Times New Roman" w:cs="Times New Roman"/>
          <w:b/>
          <w:bCs/>
          <w:sz w:val="24"/>
          <w:szCs w:val="24"/>
        </w:rPr>
      </w:pPr>
    </w:p>
    <w:p w14:paraId="5A5D645F" w14:textId="79B8E109" w:rsidR="000228CA" w:rsidRDefault="008F54E9" w:rsidP="00952F9C">
      <w:pPr>
        <w:spacing w:line="240" w:lineRule="auto"/>
        <w:jc w:val="both"/>
        <w:rPr>
          <w:rFonts w:ascii="Times New Roman" w:hAnsi="Times New Roman" w:cs="Times New Roman"/>
          <w:sz w:val="24"/>
          <w:szCs w:val="24"/>
        </w:rPr>
      </w:pPr>
      <w:r w:rsidRPr="00C94DC1">
        <w:rPr>
          <w:rFonts w:ascii="Times New Roman" w:hAnsi="Times New Roman" w:cs="Times New Roman"/>
          <w:b/>
          <w:bCs/>
          <w:sz w:val="24"/>
          <w:szCs w:val="24"/>
        </w:rPr>
        <w:t>UVJETI</w:t>
      </w:r>
      <w:r w:rsidRPr="00C94DC1">
        <w:rPr>
          <w:rFonts w:ascii="Times New Roman" w:hAnsi="Times New Roman" w:cs="Times New Roman"/>
          <w:sz w:val="24"/>
          <w:szCs w:val="24"/>
        </w:rPr>
        <w:t xml:space="preserve">: </w:t>
      </w:r>
    </w:p>
    <w:p w14:paraId="60F37733" w14:textId="42476821" w:rsidR="008F54E9" w:rsidRDefault="008F54E9" w:rsidP="005D4B07">
      <w:pPr>
        <w:spacing w:line="240" w:lineRule="auto"/>
        <w:ind w:firstLine="708"/>
        <w:jc w:val="both"/>
        <w:rPr>
          <w:rFonts w:ascii="Times New Roman" w:hAnsi="Times New Roman" w:cs="Times New Roman"/>
          <w:sz w:val="24"/>
          <w:szCs w:val="24"/>
        </w:rPr>
      </w:pPr>
      <w:r w:rsidRPr="00C94DC1">
        <w:rPr>
          <w:rFonts w:ascii="Times New Roman" w:hAnsi="Times New Roman" w:cs="Times New Roman"/>
          <w:sz w:val="24"/>
          <w:szCs w:val="24"/>
        </w:rPr>
        <w:t>Prema Zakonu o predškolskom odgoju i obrazovanju (NN 10/98, 107/07, 94/13</w:t>
      </w:r>
      <w:r w:rsidR="00060142">
        <w:rPr>
          <w:rFonts w:ascii="Times New Roman" w:hAnsi="Times New Roman" w:cs="Times New Roman"/>
          <w:sz w:val="24"/>
          <w:szCs w:val="24"/>
        </w:rPr>
        <w:t>,</w:t>
      </w:r>
      <w:r w:rsidRPr="00C94DC1">
        <w:rPr>
          <w:rFonts w:ascii="Times New Roman" w:hAnsi="Times New Roman" w:cs="Times New Roman"/>
          <w:sz w:val="24"/>
          <w:szCs w:val="24"/>
        </w:rPr>
        <w:t xml:space="preserve"> </w:t>
      </w:r>
      <w:r w:rsidR="005F1183">
        <w:rPr>
          <w:rFonts w:ascii="Times New Roman" w:hAnsi="Times New Roman" w:cs="Times New Roman"/>
          <w:sz w:val="24"/>
          <w:szCs w:val="24"/>
        </w:rPr>
        <w:t xml:space="preserve">57/22, </w:t>
      </w:r>
      <w:r w:rsidR="005F1183" w:rsidRPr="005F1183">
        <w:rPr>
          <w:rFonts w:ascii="Times New Roman" w:hAnsi="Times New Roman" w:cs="Times New Roman"/>
          <w:sz w:val="24"/>
          <w:szCs w:val="24"/>
        </w:rPr>
        <w:t>101/23, 145/23, 145/24, 146/25 i 22/26</w:t>
      </w:r>
      <w:r w:rsidRPr="00C94DC1">
        <w:rPr>
          <w:rFonts w:ascii="Times New Roman" w:hAnsi="Times New Roman" w:cs="Times New Roman"/>
          <w:sz w:val="24"/>
          <w:szCs w:val="24"/>
        </w:rPr>
        <w:t xml:space="preserve">) i Pravilniku o vrsti stručne spreme stručnih djelatnika te vrsti i stupnju stručne spreme ostalih djelatnika u dječjem vrtiću (NN </w:t>
      </w:r>
      <w:r w:rsidR="00060142">
        <w:rPr>
          <w:rFonts w:ascii="Times New Roman" w:hAnsi="Times New Roman" w:cs="Times New Roman"/>
          <w:sz w:val="24"/>
          <w:szCs w:val="24"/>
        </w:rPr>
        <w:t>145</w:t>
      </w:r>
      <w:r w:rsidRPr="00C94DC1">
        <w:rPr>
          <w:rFonts w:ascii="Times New Roman" w:hAnsi="Times New Roman" w:cs="Times New Roman"/>
          <w:sz w:val="24"/>
          <w:szCs w:val="24"/>
        </w:rPr>
        <w:t>/</w:t>
      </w:r>
      <w:r w:rsidR="00060142">
        <w:rPr>
          <w:rFonts w:ascii="Times New Roman" w:hAnsi="Times New Roman" w:cs="Times New Roman"/>
          <w:sz w:val="24"/>
          <w:szCs w:val="24"/>
        </w:rPr>
        <w:t>24</w:t>
      </w:r>
      <w:r w:rsidRPr="00C94DC1">
        <w:rPr>
          <w:rFonts w:ascii="Times New Roman" w:hAnsi="Times New Roman" w:cs="Times New Roman"/>
          <w:sz w:val="24"/>
          <w:szCs w:val="24"/>
        </w:rPr>
        <w:t>), i Pravilniku o unutarnjem ustrojstvu i načinu rada DJEČJEG VRTIĆA CVIT MEDITERANA.</w:t>
      </w:r>
    </w:p>
    <w:p w14:paraId="66A5C9D5" w14:textId="77777777" w:rsidR="00060142" w:rsidRDefault="00060142" w:rsidP="00060142">
      <w:pPr>
        <w:numPr>
          <w:ilvl w:val="0"/>
          <w:numId w:val="5"/>
        </w:numPr>
        <w:suppressAutoHyphens/>
        <w:spacing w:line="240" w:lineRule="auto"/>
        <w:contextualSpacing/>
        <w:jc w:val="both"/>
        <w:rPr>
          <w:rFonts w:ascii="Times New Roman" w:eastAsia="Calibri" w:hAnsi="Times New Roman" w:cs="Times New Roman"/>
          <w:sz w:val="24"/>
          <w:szCs w:val="24"/>
        </w:rPr>
      </w:pPr>
      <w:r w:rsidRPr="00060142">
        <w:rPr>
          <w:rFonts w:ascii="Times New Roman" w:eastAsia="Calibri" w:hAnsi="Times New Roman" w:cs="Times New Roman"/>
          <w:sz w:val="24"/>
          <w:szCs w:val="24"/>
        </w:rPr>
        <w:t>Kuhar – kvalifikacija kuhar razine 4.1 stečena završetkom strukovnog obrazovanja u trajanju od tri godine u sektoru Turizam i ugostiteljstvo</w:t>
      </w:r>
    </w:p>
    <w:p w14:paraId="66E4348F" w14:textId="77777777" w:rsidR="00060142" w:rsidRPr="00060142" w:rsidRDefault="00060142" w:rsidP="00060142">
      <w:pPr>
        <w:suppressAutoHyphens/>
        <w:spacing w:line="240" w:lineRule="auto"/>
        <w:ind w:left="720"/>
        <w:contextualSpacing/>
        <w:jc w:val="both"/>
        <w:rPr>
          <w:rFonts w:ascii="Times New Roman" w:eastAsia="Calibri" w:hAnsi="Times New Roman" w:cs="Times New Roman"/>
          <w:sz w:val="24"/>
          <w:szCs w:val="24"/>
        </w:rPr>
      </w:pPr>
    </w:p>
    <w:p w14:paraId="013CEBA4" w14:textId="77777777" w:rsidR="00060142" w:rsidRPr="00060142" w:rsidRDefault="00060142" w:rsidP="00060142">
      <w:pPr>
        <w:suppressAutoHyphens/>
        <w:spacing w:line="240" w:lineRule="auto"/>
        <w:ind w:left="360" w:firstLine="348"/>
        <w:jc w:val="both"/>
        <w:rPr>
          <w:rFonts w:ascii="Times New Roman" w:eastAsia="Calibri" w:hAnsi="Times New Roman" w:cs="Times New Roman"/>
          <w:sz w:val="24"/>
          <w:szCs w:val="24"/>
        </w:rPr>
      </w:pPr>
      <w:r w:rsidRPr="00060142">
        <w:rPr>
          <w:rFonts w:ascii="Times New Roman" w:eastAsia="Calibri" w:hAnsi="Times New Roman" w:cs="Times New Roman"/>
          <w:sz w:val="24"/>
          <w:szCs w:val="24"/>
        </w:rPr>
        <w:t>Probni rad: 60 dana</w:t>
      </w:r>
    </w:p>
    <w:p w14:paraId="7CB30E84" w14:textId="39743A03" w:rsidR="00420C2C" w:rsidRDefault="00420C2C" w:rsidP="005D4B07">
      <w:pPr>
        <w:pStyle w:val="NoSpacing"/>
        <w:jc w:val="both"/>
        <w:rPr>
          <w:rFonts w:ascii="Times New Roman" w:hAnsi="Times New Roman" w:cs="Times New Roman"/>
          <w:sz w:val="24"/>
          <w:szCs w:val="24"/>
        </w:rPr>
      </w:pPr>
      <w:r w:rsidRPr="00420C2C">
        <w:rPr>
          <w:rFonts w:ascii="Times New Roman" w:hAnsi="Times New Roman" w:cs="Times New Roman"/>
          <w:sz w:val="24"/>
          <w:szCs w:val="24"/>
        </w:rPr>
        <w:t>Na natječaj se pod ravnopravnim uvjetima mogu prijaviti osobe oba spola.</w:t>
      </w:r>
    </w:p>
    <w:p w14:paraId="731CC398" w14:textId="4F76C8BE" w:rsidR="00420C2C" w:rsidRPr="00420C2C" w:rsidRDefault="00420C2C" w:rsidP="005D4B07">
      <w:pPr>
        <w:pStyle w:val="NoSpacing"/>
        <w:jc w:val="both"/>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68A55295" w14:textId="295E09F4" w:rsidR="008F54E9" w:rsidRPr="00C94DC1" w:rsidRDefault="008F54E9" w:rsidP="00952F9C">
      <w:pPr>
        <w:spacing w:line="240" w:lineRule="auto"/>
        <w:jc w:val="both"/>
        <w:rPr>
          <w:rFonts w:ascii="Times New Roman" w:hAnsi="Times New Roman" w:cs="Times New Roman"/>
          <w:sz w:val="24"/>
          <w:szCs w:val="24"/>
        </w:rPr>
      </w:pPr>
    </w:p>
    <w:p w14:paraId="79CA209C" w14:textId="77777777" w:rsidR="008F54E9" w:rsidRPr="00C94DC1" w:rsidRDefault="008F54E9" w:rsidP="00952F9C">
      <w:pPr>
        <w:spacing w:line="240" w:lineRule="auto"/>
        <w:jc w:val="both"/>
        <w:rPr>
          <w:rFonts w:ascii="Times New Roman" w:hAnsi="Times New Roman" w:cs="Times New Roman"/>
          <w:sz w:val="24"/>
          <w:szCs w:val="24"/>
        </w:rPr>
      </w:pPr>
      <w:r w:rsidRPr="00C94DC1">
        <w:rPr>
          <w:rFonts w:ascii="Times New Roman" w:hAnsi="Times New Roman" w:cs="Times New Roman"/>
          <w:b/>
          <w:bCs/>
          <w:sz w:val="24"/>
          <w:szCs w:val="24"/>
          <w:u w:val="single"/>
        </w:rPr>
        <w:t>Uz prijavu na natječaj</w:t>
      </w:r>
      <w:r w:rsidRPr="00C94DC1">
        <w:rPr>
          <w:rFonts w:ascii="Times New Roman" w:hAnsi="Times New Roman" w:cs="Times New Roman"/>
          <w:b/>
          <w:bCs/>
          <w:sz w:val="24"/>
          <w:szCs w:val="24"/>
        </w:rPr>
        <w:t xml:space="preserve"> kandidati su dužni priložiti </w:t>
      </w:r>
      <w:r w:rsidRPr="00C94DC1">
        <w:rPr>
          <w:rFonts w:ascii="Times New Roman" w:hAnsi="Times New Roman" w:cs="Times New Roman"/>
          <w:sz w:val="24"/>
          <w:szCs w:val="24"/>
        </w:rPr>
        <w:t xml:space="preserve">: </w:t>
      </w:r>
    </w:p>
    <w:p w14:paraId="152C77D1" w14:textId="6A1BD33E" w:rsidR="008F54E9" w:rsidRPr="00CA5D54" w:rsidRDefault="008F54E9" w:rsidP="00CA5D54">
      <w:pPr>
        <w:pStyle w:val="ListParagraph"/>
        <w:numPr>
          <w:ilvl w:val="0"/>
          <w:numId w:val="1"/>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t>životopis,</w:t>
      </w:r>
    </w:p>
    <w:p w14:paraId="41AA896C" w14:textId="4FFF4ACC" w:rsidR="008F54E9" w:rsidRDefault="008F54E9" w:rsidP="00CA5D54">
      <w:pPr>
        <w:pStyle w:val="ListParagraph"/>
        <w:numPr>
          <w:ilvl w:val="0"/>
          <w:numId w:val="1"/>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t>dokaz o stečenoj stručnoj spremi,</w:t>
      </w:r>
    </w:p>
    <w:p w14:paraId="72E24AB7" w14:textId="6F8EF0FF" w:rsidR="008F54E9" w:rsidRPr="00CF768B" w:rsidRDefault="000228CA" w:rsidP="00CF768B">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7AA762AB" w14:textId="76738235" w:rsidR="008F54E9" w:rsidRPr="00CA5D54" w:rsidRDefault="008F54E9" w:rsidP="00CA5D54">
      <w:pPr>
        <w:pStyle w:val="ListParagraph"/>
        <w:numPr>
          <w:ilvl w:val="0"/>
          <w:numId w:val="1"/>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t>dokaz o nepostojanju zapreka za zasnivanje radnog odnosa sukladno čl.</w:t>
      </w:r>
      <w:r w:rsidR="00420C2C">
        <w:rPr>
          <w:rFonts w:ascii="Times New Roman" w:hAnsi="Times New Roman" w:cs="Times New Roman"/>
          <w:sz w:val="24"/>
          <w:szCs w:val="24"/>
        </w:rPr>
        <w:t xml:space="preserve"> </w:t>
      </w:r>
      <w:r w:rsidRPr="00CA5D54">
        <w:rPr>
          <w:rFonts w:ascii="Times New Roman" w:hAnsi="Times New Roman" w:cs="Times New Roman"/>
          <w:sz w:val="24"/>
          <w:szCs w:val="24"/>
        </w:rPr>
        <w:t xml:space="preserve">25 Zakona o predškolskom odgoju i obrazovanju (ne starije od mjesec dana) </w:t>
      </w:r>
    </w:p>
    <w:p w14:paraId="43F96A80" w14:textId="5A2271C5" w:rsidR="00613E5E" w:rsidRPr="00CA5D54" w:rsidRDefault="008F54E9" w:rsidP="00420C2C">
      <w:pPr>
        <w:pStyle w:val="ListParagraph"/>
        <w:numPr>
          <w:ilvl w:val="0"/>
          <w:numId w:val="3"/>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t>uvjerenje nadležnog suda da se protiv kandidata ne vodi kazneni postupak (čl.</w:t>
      </w:r>
      <w:r w:rsidR="00420C2C">
        <w:rPr>
          <w:rFonts w:ascii="Times New Roman" w:hAnsi="Times New Roman" w:cs="Times New Roman"/>
          <w:sz w:val="24"/>
          <w:szCs w:val="24"/>
        </w:rPr>
        <w:t xml:space="preserve"> </w:t>
      </w:r>
      <w:r w:rsidRPr="00CA5D54">
        <w:rPr>
          <w:rFonts w:ascii="Times New Roman" w:hAnsi="Times New Roman" w:cs="Times New Roman"/>
          <w:sz w:val="24"/>
          <w:szCs w:val="24"/>
        </w:rPr>
        <w:t>25 st.</w:t>
      </w:r>
      <w:r w:rsidR="00420C2C">
        <w:rPr>
          <w:rFonts w:ascii="Times New Roman" w:hAnsi="Times New Roman" w:cs="Times New Roman"/>
          <w:sz w:val="24"/>
          <w:szCs w:val="24"/>
        </w:rPr>
        <w:t xml:space="preserve"> </w:t>
      </w:r>
      <w:r w:rsidRPr="00CA5D54">
        <w:rPr>
          <w:rFonts w:ascii="Times New Roman" w:hAnsi="Times New Roman" w:cs="Times New Roman"/>
          <w:sz w:val="24"/>
          <w:szCs w:val="24"/>
        </w:rPr>
        <w:t>2.</w:t>
      </w:r>
      <w:r w:rsidR="00420C2C">
        <w:rPr>
          <w:rFonts w:ascii="Times New Roman" w:hAnsi="Times New Roman" w:cs="Times New Roman"/>
          <w:sz w:val="24"/>
          <w:szCs w:val="24"/>
        </w:rPr>
        <w:t xml:space="preserve"> Zakona o predškolskom odgoju i obrazovanju</w:t>
      </w:r>
      <w:r w:rsidRPr="00CA5D54">
        <w:rPr>
          <w:rFonts w:ascii="Times New Roman" w:hAnsi="Times New Roman" w:cs="Times New Roman"/>
          <w:sz w:val="24"/>
          <w:szCs w:val="24"/>
        </w:rPr>
        <w:t xml:space="preserve">) </w:t>
      </w:r>
    </w:p>
    <w:p w14:paraId="15DA8F83" w14:textId="662CA0C6" w:rsidR="008F54E9" w:rsidRDefault="008F54E9" w:rsidP="00CA5D54">
      <w:pPr>
        <w:pStyle w:val="ListParagraph"/>
        <w:numPr>
          <w:ilvl w:val="0"/>
          <w:numId w:val="3"/>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t>uvjerenje nadležnog prekršajnog suda da se protiv kandidata ne vodi prekršajni postupak (čl.</w:t>
      </w:r>
      <w:r w:rsidR="00420C2C">
        <w:rPr>
          <w:rFonts w:ascii="Times New Roman" w:hAnsi="Times New Roman" w:cs="Times New Roman"/>
          <w:sz w:val="24"/>
          <w:szCs w:val="24"/>
        </w:rPr>
        <w:t xml:space="preserve"> </w:t>
      </w:r>
      <w:r w:rsidRPr="00CA5D54">
        <w:rPr>
          <w:rFonts w:ascii="Times New Roman" w:hAnsi="Times New Roman" w:cs="Times New Roman"/>
          <w:sz w:val="24"/>
          <w:szCs w:val="24"/>
        </w:rPr>
        <w:t>25 st.</w:t>
      </w:r>
      <w:r w:rsidR="00420C2C">
        <w:rPr>
          <w:rFonts w:ascii="Times New Roman" w:hAnsi="Times New Roman" w:cs="Times New Roman"/>
          <w:sz w:val="24"/>
          <w:szCs w:val="24"/>
        </w:rPr>
        <w:t xml:space="preserve"> </w:t>
      </w:r>
      <w:r w:rsidRPr="00CA5D54">
        <w:rPr>
          <w:rFonts w:ascii="Times New Roman" w:hAnsi="Times New Roman" w:cs="Times New Roman"/>
          <w:sz w:val="24"/>
          <w:szCs w:val="24"/>
        </w:rPr>
        <w:t>4.</w:t>
      </w:r>
      <w:r w:rsidR="00420C2C">
        <w:rPr>
          <w:rFonts w:ascii="Times New Roman" w:hAnsi="Times New Roman" w:cs="Times New Roman"/>
          <w:sz w:val="24"/>
          <w:szCs w:val="24"/>
        </w:rPr>
        <w:t xml:space="preserve"> Zakona o predškolskom odgoju i obrazovanju</w:t>
      </w:r>
      <w:r w:rsidRPr="00CA5D54">
        <w:rPr>
          <w:rFonts w:ascii="Times New Roman" w:hAnsi="Times New Roman" w:cs="Times New Roman"/>
          <w:sz w:val="24"/>
          <w:szCs w:val="24"/>
        </w:rPr>
        <w:t>)</w:t>
      </w:r>
    </w:p>
    <w:p w14:paraId="584B0033" w14:textId="6096B2C3" w:rsidR="005F1183" w:rsidRPr="005F1183" w:rsidRDefault="005F1183" w:rsidP="005F1183">
      <w:pPr>
        <w:pStyle w:val="ListParagraph"/>
        <w:numPr>
          <w:ilvl w:val="0"/>
          <w:numId w:val="3"/>
        </w:numPr>
        <w:suppressAutoHyphens/>
        <w:spacing w:line="240" w:lineRule="auto"/>
        <w:jc w:val="both"/>
        <w:rPr>
          <w:rFonts w:ascii="Times New Roman" w:hAnsi="Times New Roman" w:cs="Times New Roman"/>
          <w:b/>
          <w:bCs/>
          <w:sz w:val="24"/>
          <w:szCs w:val="24"/>
        </w:rPr>
      </w:pPr>
      <w:r w:rsidRPr="005F1183">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7B097BB" w14:textId="281A66F7" w:rsidR="008F54E9" w:rsidRDefault="008F54E9" w:rsidP="00CA5D54">
      <w:pPr>
        <w:pStyle w:val="ListParagraph"/>
        <w:numPr>
          <w:ilvl w:val="0"/>
          <w:numId w:val="1"/>
        </w:numPr>
        <w:spacing w:line="240" w:lineRule="auto"/>
        <w:jc w:val="both"/>
        <w:rPr>
          <w:rFonts w:ascii="Times New Roman" w:hAnsi="Times New Roman" w:cs="Times New Roman"/>
          <w:sz w:val="24"/>
          <w:szCs w:val="24"/>
        </w:rPr>
      </w:pPr>
      <w:r w:rsidRPr="00CA5D54">
        <w:rPr>
          <w:rFonts w:ascii="Times New Roman" w:hAnsi="Times New Roman" w:cs="Times New Roman"/>
          <w:sz w:val="24"/>
          <w:szCs w:val="24"/>
        </w:rPr>
        <w:lastRenderedPageBreak/>
        <w:t>elektronički zapis o radno pravnom statusu iz evidencije HZMO-a, ne stariji od mjesec dana.</w:t>
      </w:r>
    </w:p>
    <w:p w14:paraId="674DD8B7" w14:textId="1F1235EE" w:rsidR="00420C2C" w:rsidRPr="00420C2C" w:rsidRDefault="00420C2C" w:rsidP="00420C2C">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5A8ED44B" w14:textId="347339A8" w:rsidR="008755E8" w:rsidRPr="00C94DC1" w:rsidRDefault="008755E8" w:rsidP="00952F9C">
      <w:pPr>
        <w:spacing w:line="240" w:lineRule="auto"/>
        <w:jc w:val="both"/>
        <w:rPr>
          <w:rFonts w:ascii="Times New Roman" w:hAnsi="Times New Roman" w:cs="Times New Roman"/>
          <w:sz w:val="24"/>
          <w:szCs w:val="24"/>
        </w:rPr>
      </w:pPr>
    </w:p>
    <w:p w14:paraId="6337F61A" w14:textId="4CB3AF40" w:rsidR="008755E8" w:rsidRPr="00C94DC1" w:rsidRDefault="008755E8" w:rsidP="00952F9C">
      <w:pPr>
        <w:spacing w:line="240" w:lineRule="auto"/>
        <w:jc w:val="both"/>
        <w:rPr>
          <w:rFonts w:ascii="Times New Roman" w:hAnsi="Times New Roman" w:cs="Times New Roman"/>
          <w:sz w:val="24"/>
          <w:szCs w:val="24"/>
        </w:rPr>
      </w:pPr>
      <w:r w:rsidRPr="00C94DC1">
        <w:rPr>
          <w:rFonts w:ascii="Times New Roman" w:hAnsi="Times New Roman" w:cs="Times New Roman"/>
          <w:sz w:val="24"/>
          <w:szCs w:val="24"/>
        </w:rPr>
        <w:t xml:space="preserve">Rok za podnošenje prijava je 8 dana od dana objavljivanja natječaja. </w:t>
      </w:r>
    </w:p>
    <w:p w14:paraId="4377B7E6" w14:textId="4425F97F" w:rsidR="008755E8" w:rsidRPr="00C94DC1" w:rsidRDefault="008755E8" w:rsidP="00952F9C">
      <w:pPr>
        <w:spacing w:line="240" w:lineRule="auto"/>
        <w:jc w:val="both"/>
        <w:rPr>
          <w:rFonts w:ascii="Times New Roman" w:hAnsi="Times New Roman" w:cs="Times New Roman"/>
          <w:b/>
          <w:bCs/>
          <w:sz w:val="24"/>
          <w:szCs w:val="24"/>
        </w:rPr>
      </w:pPr>
      <w:r w:rsidRPr="00C94DC1">
        <w:rPr>
          <w:rFonts w:ascii="Times New Roman" w:hAnsi="Times New Roman" w:cs="Times New Roman"/>
          <w:sz w:val="24"/>
          <w:szCs w:val="24"/>
        </w:rPr>
        <w:t xml:space="preserve">Prijave na natječaj s obveznom dokumentacijom u izvorniku ili preslici dostavljaju se na adresu: </w:t>
      </w:r>
      <w:r w:rsidRPr="00C94DC1">
        <w:rPr>
          <w:rFonts w:ascii="Times New Roman" w:hAnsi="Times New Roman" w:cs="Times New Roman"/>
          <w:b/>
          <w:bCs/>
          <w:sz w:val="24"/>
          <w:szCs w:val="24"/>
        </w:rPr>
        <w:t>GRAD SPLIT DJEČJI VRTIĆ CVIT MEDITERANA, Šime Ljubića 22, 21000 Split, s naznakom „za natječaj“.</w:t>
      </w:r>
    </w:p>
    <w:p w14:paraId="7FE15540" w14:textId="0A52F137" w:rsidR="008755E8" w:rsidRPr="00C94DC1" w:rsidRDefault="00BB767A" w:rsidP="00952F9C">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w:t>
      </w:r>
      <w:r w:rsidR="008755E8" w:rsidRPr="00C94DC1">
        <w:rPr>
          <w:rFonts w:ascii="Times New Roman" w:hAnsi="Times New Roman" w:cs="Times New Roman"/>
          <w:sz w:val="24"/>
          <w:szCs w:val="24"/>
        </w:rPr>
        <w:t xml:space="preserve"> ostvaruj</w:t>
      </w:r>
      <w:r>
        <w:rPr>
          <w:rFonts w:ascii="Times New Roman" w:hAnsi="Times New Roman" w:cs="Times New Roman"/>
          <w:sz w:val="24"/>
          <w:szCs w:val="24"/>
        </w:rPr>
        <w:t>e</w:t>
      </w:r>
      <w:r w:rsidR="008755E8" w:rsidRPr="00C94DC1">
        <w:rPr>
          <w:rFonts w:ascii="Times New Roman" w:hAnsi="Times New Roman" w:cs="Times New Roman"/>
          <w:sz w:val="24"/>
          <w:szCs w:val="24"/>
        </w:rPr>
        <w:t xml:space="preserve"> pravo prednosti pri zapošljavanju prema posebnim propisima</w:t>
      </w:r>
      <w:r>
        <w:rPr>
          <w:rFonts w:ascii="Times New Roman" w:hAnsi="Times New Roman" w:cs="Times New Roman"/>
          <w:sz w:val="24"/>
          <w:szCs w:val="24"/>
        </w:rPr>
        <w:t>,</w:t>
      </w:r>
      <w:r w:rsidR="008755E8" w:rsidRPr="00C94DC1">
        <w:rPr>
          <w:rFonts w:ascii="Times New Roman" w:hAnsi="Times New Roman" w:cs="Times New Roman"/>
          <w:sz w:val="24"/>
          <w:szCs w:val="24"/>
        </w:rPr>
        <w:t xml:space="preserve"> duž</w:t>
      </w:r>
      <w:r>
        <w:rPr>
          <w:rFonts w:ascii="Times New Roman" w:hAnsi="Times New Roman" w:cs="Times New Roman"/>
          <w:sz w:val="24"/>
          <w:szCs w:val="24"/>
        </w:rPr>
        <w:t>a</w:t>
      </w:r>
      <w:r w:rsidR="008755E8" w:rsidRPr="00C94DC1">
        <w:rPr>
          <w:rFonts w:ascii="Times New Roman" w:hAnsi="Times New Roman" w:cs="Times New Roman"/>
          <w:sz w:val="24"/>
          <w:szCs w:val="24"/>
        </w:rPr>
        <w:t>n</w:t>
      </w:r>
      <w:r>
        <w:rPr>
          <w:rFonts w:ascii="Times New Roman" w:hAnsi="Times New Roman" w:cs="Times New Roman"/>
          <w:sz w:val="24"/>
          <w:szCs w:val="24"/>
        </w:rPr>
        <w:t xml:space="preserve"> je</w:t>
      </w:r>
      <w:r w:rsidR="008755E8" w:rsidRPr="00C94DC1">
        <w:rPr>
          <w:rFonts w:ascii="Times New Roman" w:hAnsi="Times New Roman" w:cs="Times New Roman"/>
          <w:sz w:val="24"/>
          <w:szCs w:val="24"/>
        </w:rPr>
        <w:t xml:space="preserv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w:t>
      </w:r>
      <w:r>
        <w:rPr>
          <w:rFonts w:ascii="Times New Roman" w:hAnsi="Times New Roman" w:cs="Times New Roman"/>
          <w:sz w:val="24"/>
          <w:szCs w:val="24"/>
        </w:rPr>
        <w:t xml:space="preserve"> odnosno dokaze</w:t>
      </w:r>
      <w:r w:rsidR="008755E8" w:rsidRPr="00C94DC1">
        <w:rPr>
          <w:rFonts w:ascii="Times New Roman" w:hAnsi="Times New Roman" w:cs="Times New Roman"/>
          <w:sz w:val="24"/>
          <w:szCs w:val="24"/>
        </w:rPr>
        <w:t xml:space="preserve"> prema posebnom zakonu.</w:t>
      </w:r>
    </w:p>
    <w:p w14:paraId="49CE62A9" w14:textId="6DA6EE13" w:rsidR="00BB767A" w:rsidRPr="00C94DC1" w:rsidRDefault="00172A8C" w:rsidP="00BB767A">
      <w:pPr>
        <w:spacing w:line="240" w:lineRule="auto"/>
        <w:jc w:val="both"/>
        <w:rPr>
          <w:rFonts w:ascii="Times New Roman" w:hAnsi="Times New Roman" w:cs="Times New Roman"/>
          <w:sz w:val="24"/>
          <w:szCs w:val="24"/>
        </w:rPr>
      </w:pPr>
      <w:r w:rsidRPr="00C94DC1">
        <w:rPr>
          <w:rFonts w:ascii="Times New Roman" w:hAnsi="Times New Roman" w:cs="Times New Roman"/>
          <w:sz w:val="24"/>
          <w:szCs w:val="24"/>
        </w:rPr>
        <w:t>Kandidat koj</w:t>
      </w:r>
      <w:r w:rsidR="00BB767A">
        <w:rPr>
          <w:rFonts w:ascii="Times New Roman" w:hAnsi="Times New Roman" w:cs="Times New Roman"/>
          <w:sz w:val="24"/>
          <w:szCs w:val="24"/>
        </w:rPr>
        <w:t>i se poziva na</w:t>
      </w:r>
      <w:r w:rsidRPr="00C94DC1">
        <w:rPr>
          <w:rFonts w:ascii="Times New Roman" w:hAnsi="Times New Roman" w:cs="Times New Roman"/>
          <w:sz w:val="24"/>
          <w:szCs w:val="24"/>
        </w:rPr>
        <w:t xml:space="preserve"> pravo prednosti </w:t>
      </w:r>
      <w:r w:rsidR="00BB767A">
        <w:rPr>
          <w:rFonts w:ascii="Times New Roman" w:hAnsi="Times New Roman" w:cs="Times New Roman"/>
          <w:sz w:val="24"/>
          <w:szCs w:val="24"/>
        </w:rPr>
        <w:t>temeljem članka 102.</w:t>
      </w:r>
      <w:r w:rsidRPr="00C94DC1">
        <w:rPr>
          <w:rFonts w:ascii="Times New Roman" w:hAnsi="Times New Roman" w:cs="Times New Roman"/>
          <w:sz w:val="24"/>
          <w:szCs w:val="24"/>
        </w:rPr>
        <w:t xml:space="preserve"> Zakona o hrvatskim braniteljima iz Domovinskog rata i članovima njihovih obitelji (NN 121/17</w:t>
      </w:r>
      <w:r w:rsidR="00BB767A">
        <w:rPr>
          <w:rFonts w:ascii="Times New Roman" w:hAnsi="Times New Roman" w:cs="Times New Roman"/>
          <w:sz w:val="24"/>
          <w:szCs w:val="24"/>
        </w:rPr>
        <w:t>,</w:t>
      </w:r>
      <w:r w:rsidRPr="00C94DC1">
        <w:rPr>
          <w:rFonts w:ascii="Times New Roman" w:hAnsi="Times New Roman" w:cs="Times New Roman"/>
          <w:sz w:val="24"/>
          <w:szCs w:val="24"/>
        </w:rPr>
        <w:t xml:space="preserve"> 98/19</w:t>
      </w:r>
      <w:r w:rsidR="00BB767A">
        <w:rPr>
          <w:rFonts w:ascii="Times New Roman" w:hAnsi="Times New Roman" w:cs="Times New Roman"/>
          <w:sz w:val="24"/>
          <w:szCs w:val="24"/>
        </w:rPr>
        <w:t xml:space="preserve"> i 84/21</w:t>
      </w:r>
      <w:r w:rsidRPr="00C94DC1">
        <w:rPr>
          <w:rFonts w:ascii="Times New Roman" w:hAnsi="Times New Roman" w:cs="Times New Roman"/>
          <w:sz w:val="24"/>
          <w:szCs w:val="24"/>
        </w:rPr>
        <w:t xml:space="preserve">) </w:t>
      </w:r>
      <w:r w:rsidR="00BB767A">
        <w:rPr>
          <w:rFonts w:ascii="Times New Roman" w:hAnsi="Times New Roman" w:cs="Times New Roman"/>
          <w:sz w:val="24"/>
          <w:szCs w:val="24"/>
        </w:rPr>
        <w:t xml:space="preserve">dužan je uz prijavu na natječaj osim dokaza o ispunjavanju uvjeta iz natječaja priložiti i sve potrebne dokaze iz članka 103. citiranog Zakona navedene na internetskoj stranici Ministarstva hrvatskih branitelja Republike Hrvatske </w:t>
      </w:r>
      <w:hyperlink r:id="rId5" w:history="1">
        <w:r w:rsidR="00BB767A" w:rsidRPr="00132173">
          <w:rPr>
            <w:rStyle w:val="Hyperlink"/>
            <w:rFonts w:ascii="Times New Roman" w:hAnsi="Times New Roman" w:cs="Times New Roman"/>
            <w:sz w:val="24"/>
            <w:szCs w:val="24"/>
          </w:rPr>
          <w:t>https://branitelji.gov.hr/zaposljavanje-843/843</w:t>
        </w:r>
      </w:hyperlink>
      <w:r w:rsidR="00BB767A">
        <w:rPr>
          <w:rFonts w:ascii="Times New Roman" w:hAnsi="Times New Roman" w:cs="Times New Roman"/>
          <w:sz w:val="24"/>
          <w:szCs w:val="24"/>
        </w:rPr>
        <w:t xml:space="preserve"> i poveznici:</w:t>
      </w:r>
    </w:p>
    <w:p w14:paraId="3CBA3CC1" w14:textId="4757610C" w:rsidR="00913E98" w:rsidRDefault="00913E98" w:rsidP="00BB767A">
      <w:pPr>
        <w:spacing w:line="240" w:lineRule="auto"/>
        <w:jc w:val="both"/>
        <w:rPr>
          <w:rFonts w:ascii="Times New Roman" w:hAnsi="Times New Roman" w:cs="Times New Roman"/>
          <w:sz w:val="24"/>
          <w:szCs w:val="24"/>
        </w:rPr>
      </w:pPr>
      <w:hyperlink r:id="rId6" w:history="1">
        <w:r w:rsidRPr="00132173">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669D4F9F" w14:textId="5035D85D" w:rsidR="00913E98" w:rsidRDefault="00913E98" w:rsidP="00BB767A">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283DB61F" w14:textId="17AAA54F" w:rsidR="00172A8C" w:rsidRDefault="00172A8C" w:rsidP="00952F9C">
      <w:pPr>
        <w:spacing w:line="240" w:lineRule="auto"/>
        <w:jc w:val="both"/>
        <w:rPr>
          <w:rStyle w:val="Hyperlink"/>
          <w:rFonts w:ascii="Times New Roman" w:hAnsi="Times New Roman" w:cs="Times New Roman"/>
          <w:color w:val="auto"/>
          <w:sz w:val="24"/>
          <w:szCs w:val="24"/>
          <w:u w:val="none"/>
        </w:rPr>
      </w:pPr>
      <w:r w:rsidRPr="00C94DC1">
        <w:rPr>
          <w:rFonts w:ascii="Times New Roman" w:hAnsi="Times New Roman" w:cs="Times New Roman"/>
          <w:sz w:val="24"/>
          <w:szCs w:val="24"/>
        </w:rPr>
        <w:t>Kandidat koji</w:t>
      </w:r>
      <w:r w:rsidR="00913E98">
        <w:rPr>
          <w:rFonts w:ascii="Times New Roman" w:hAnsi="Times New Roman" w:cs="Times New Roman"/>
          <w:sz w:val="24"/>
          <w:szCs w:val="24"/>
        </w:rPr>
        <w:t xml:space="preserve"> se poziva na</w:t>
      </w:r>
      <w:r w:rsidRPr="00C94DC1">
        <w:rPr>
          <w:rFonts w:ascii="Times New Roman" w:hAnsi="Times New Roman" w:cs="Times New Roman"/>
          <w:sz w:val="24"/>
          <w:szCs w:val="24"/>
        </w:rPr>
        <w:t xml:space="preserve"> pravo prednosti pri zapošljavanju ostvaruju prema odredbama članka 48. stavak 1. do 3. Zakona o civilnim stradalnicima iz Domovinskog rata (NN 84/21), duž</w:t>
      </w:r>
      <w:r w:rsidR="00913E98">
        <w:rPr>
          <w:rFonts w:ascii="Times New Roman" w:hAnsi="Times New Roman" w:cs="Times New Roman"/>
          <w:sz w:val="24"/>
          <w:szCs w:val="24"/>
        </w:rPr>
        <w:t>a</w:t>
      </w:r>
      <w:r w:rsidRPr="00C94DC1">
        <w:rPr>
          <w:rFonts w:ascii="Times New Roman" w:hAnsi="Times New Roman" w:cs="Times New Roman"/>
          <w:sz w:val="24"/>
          <w:szCs w:val="24"/>
        </w:rPr>
        <w:t xml:space="preserve">n </w:t>
      </w:r>
      <w:r w:rsidR="00913E98">
        <w:rPr>
          <w:rFonts w:ascii="Times New Roman" w:hAnsi="Times New Roman" w:cs="Times New Roman"/>
          <w:sz w:val="24"/>
          <w:szCs w:val="24"/>
        </w:rPr>
        <w:t>je</w:t>
      </w:r>
      <w:r w:rsidRPr="00C94DC1">
        <w:rPr>
          <w:rFonts w:ascii="Times New Roman" w:hAnsi="Times New Roman" w:cs="Times New Roman"/>
          <w:sz w:val="24"/>
          <w:szCs w:val="24"/>
        </w:rPr>
        <w:t xml:space="preserve"> uz prijavu na natječaj pored navedenih isprava odnosno priloga priložiti i sve potrebne dokaze iz članka 49.</w:t>
      </w:r>
      <w:r w:rsidR="00913E98">
        <w:rPr>
          <w:rFonts w:ascii="Times New Roman" w:hAnsi="Times New Roman" w:cs="Times New Roman"/>
          <w:sz w:val="24"/>
          <w:szCs w:val="24"/>
        </w:rPr>
        <w:t xml:space="preserve"> </w:t>
      </w:r>
      <w:r w:rsidRPr="00C94DC1">
        <w:rPr>
          <w:rFonts w:ascii="Times New Roman" w:hAnsi="Times New Roman" w:cs="Times New Roman"/>
          <w:sz w:val="24"/>
          <w:szCs w:val="24"/>
        </w:rPr>
        <w:t>Zakona o civilnim stradalnicima iz Domovinskog rata dostupne na poveznici Ministarstva hrvatskih branitelja</w:t>
      </w:r>
      <w:r w:rsidR="00913E98">
        <w:rPr>
          <w:rFonts w:ascii="Times New Roman" w:hAnsi="Times New Roman" w:cs="Times New Roman"/>
          <w:sz w:val="24"/>
          <w:szCs w:val="24"/>
        </w:rPr>
        <w:t xml:space="preserve"> Republike Hrvatske </w:t>
      </w:r>
      <w:hyperlink r:id="rId7" w:history="1">
        <w:r w:rsidRPr="00C94DC1">
          <w:rPr>
            <w:rStyle w:val="Hyperlink"/>
            <w:rFonts w:ascii="Times New Roman" w:hAnsi="Times New Roman" w:cs="Times New Roman"/>
            <w:sz w:val="24"/>
            <w:szCs w:val="24"/>
          </w:rPr>
          <w:t>https://branitelji.gov.hr/zaposljavanje-843/843</w:t>
        </w:r>
      </w:hyperlink>
      <w:r w:rsidR="00913E98" w:rsidRPr="00913E98">
        <w:rPr>
          <w:rStyle w:val="Hyperlink"/>
          <w:rFonts w:ascii="Times New Roman" w:hAnsi="Times New Roman" w:cs="Times New Roman"/>
          <w:color w:val="auto"/>
          <w:sz w:val="24"/>
          <w:szCs w:val="24"/>
          <w:u w:val="none"/>
        </w:rPr>
        <w:t>, a</w:t>
      </w:r>
      <w:r w:rsidR="00913E98">
        <w:rPr>
          <w:rStyle w:val="Hyperlink"/>
          <w:rFonts w:ascii="Times New Roman" w:hAnsi="Times New Roman" w:cs="Times New Roman"/>
          <w:color w:val="auto"/>
          <w:sz w:val="24"/>
          <w:szCs w:val="24"/>
          <w:u w:val="none"/>
        </w:rPr>
        <w:t xml:space="preserve"> dodatne informacije o dokazima koji su potrebni za ostvarivanje prava prednosti pri zapošljavanju, potražiti na slijedećoj poveznici:</w:t>
      </w:r>
    </w:p>
    <w:p w14:paraId="4670DA8D" w14:textId="082C039F" w:rsidR="00913E98" w:rsidRDefault="00913E98" w:rsidP="00952F9C">
      <w:pPr>
        <w:spacing w:line="240" w:lineRule="auto"/>
        <w:jc w:val="both"/>
        <w:rPr>
          <w:rStyle w:val="Hyperlink"/>
          <w:rFonts w:ascii="Times New Roman" w:hAnsi="Times New Roman" w:cs="Times New Roman"/>
          <w:color w:val="auto"/>
          <w:sz w:val="24"/>
          <w:szCs w:val="24"/>
          <w:u w:val="none"/>
        </w:rPr>
      </w:pPr>
      <w:hyperlink r:id="rId8" w:history="1">
        <w:r w:rsidRPr="00132173">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635BB4D9" w14:textId="77777777" w:rsidR="00913E98" w:rsidRDefault="00913E98" w:rsidP="00B51D33">
      <w:pPr>
        <w:pStyle w:val="NoSpacing"/>
        <w:jc w:val="both"/>
        <w:rPr>
          <w:rFonts w:ascii="Times New Roman" w:hAnsi="Times New Roman" w:cs="Times New Roman"/>
          <w:sz w:val="24"/>
          <w:szCs w:val="24"/>
        </w:rPr>
      </w:pPr>
    </w:p>
    <w:p w14:paraId="480093C1" w14:textId="4DE6368E" w:rsidR="00913E98" w:rsidRDefault="00913E98" w:rsidP="00B51D33">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w:t>
      </w:r>
      <w:r w:rsidR="009646BA">
        <w:rPr>
          <w:rFonts w:ascii="Times New Roman" w:hAnsi="Times New Roman" w:cs="Times New Roman"/>
          <w:sz w:val="24"/>
          <w:szCs w:val="24"/>
        </w:rPr>
        <w:t xml:space="preserve">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6F301F7A" w14:textId="0C94BF8E" w:rsidR="009646BA" w:rsidRDefault="009646BA" w:rsidP="00B51D33">
      <w:pPr>
        <w:pStyle w:val="NoSpacing"/>
        <w:jc w:val="both"/>
        <w:rPr>
          <w:rFonts w:ascii="Times New Roman" w:hAnsi="Times New Roman" w:cs="Times New Roman"/>
          <w:sz w:val="24"/>
          <w:szCs w:val="24"/>
        </w:rPr>
      </w:pPr>
    </w:p>
    <w:p w14:paraId="33B5C626" w14:textId="596011B5" w:rsidR="009646BA" w:rsidRDefault="009646BA" w:rsidP="00B51D33">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397B9454" w14:textId="77777777" w:rsidR="009646BA" w:rsidRDefault="009646BA" w:rsidP="00B51D33">
      <w:pPr>
        <w:pStyle w:val="NoSpacing"/>
        <w:jc w:val="both"/>
        <w:rPr>
          <w:rFonts w:ascii="Times New Roman" w:hAnsi="Times New Roman" w:cs="Times New Roman"/>
          <w:sz w:val="24"/>
          <w:szCs w:val="24"/>
        </w:rPr>
      </w:pPr>
    </w:p>
    <w:p w14:paraId="4B1EE5FD" w14:textId="5197CF82" w:rsidR="00B51D33" w:rsidRDefault="00B51D33" w:rsidP="00B51D33">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7B69FF29" w14:textId="77777777" w:rsidR="00B51D33" w:rsidRDefault="00B51D33" w:rsidP="00B51D33">
      <w:pPr>
        <w:pStyle w:val="NoSpacing"/>
        <w:jc w:val="both"/>
        <w:rPr>
          <w:rFonts w:ascii="Times New Roman" w:hAnsi="Times New Roman" w:cs="Times New Roman"/>
          <w:sz w:val="24"/>
          <w:szCs w:val="24"/>
        </w:rPr>
      </w:pPr>
    </w:p>
    <w:p w14:paraId="77B620E3" w14:textId="1603F474" w:rsidR="00B51D33" w:rsidRDefault="00B51D33" w:rsidP="00B51D33">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47D4DED6" w14:textId="5594216C" w:rsidR="00172A8C" w:rsidRPr="00C94DC1" w:rsidRDefault="00172A8C" w:rsidP="00952F9C">
      <w:pPr>
        <w:spacing w:line="240" w:lineRule="auto"/>
        <w:jc w:val="both"/>
        <w:rPr>
          <w:rFonts w:ascii="Times New Roman" w:hAnsi="Times New Roman" w:cs="Times New Roman"/>
          <w:sz w:val="24"/>
          <w:szCs w:val="24"/>
        </w:rPr>
      </w:pPr>
      <w:r w:rsidRPr="00C94DC1">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33969FE3" w14:textId="06A4912F" w:rsidR="00172A8C" w:rsidRPr="009646BA" w:rsidRDefault="009646BA" w:rsidP="00952F9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sidR="00172A8C" w:rsidRPr="00C94DC1">
        <w:rPr>
          <w:rFonts w:ascii="Times New Roman" w:hAnsi="Times New Roman" w:cs="Times New Roman"/>
          <w:sz w:val="24"/>
          <w:szCs w:val="24"/>
        </w:rPr>
        <w:t xml:space="preserve"> je objavljen je na</w:t>
      </w:r>
      <w:r>
        <w:rPr>
          <w:rFonts w:ascii="Times New Roman" w:hAnsi="Times New Roman" w:cs="Times New Roman"/>
          <w:sz w:val="24"/>
          <w:szCs w:val="24"/>
        </w:rPr>
        <w:t xml:space="preserve"> mrežnoj stranici i</w:t>
      </w:r>
      <w:r w:rsidR="00172A8C" w:rsidRPr="00C94DC1">
        <w:rPr>
          <w:rFonts w:ascii="Times New Roman" w:hAnsi="Times New Roman" w:cs="Times New Roman"/>
          <w:sz w:val="24"/>
          <w:szCs w:val="24"/>
        </w:rPr>
        <w:t xml:space="preserve"> oglasn</w:t>
      </w:r>
      <w:r>
        <w:rPr>
          <w:rFonts w:ascii="Times New Roman" w:hAnsi="Times New Roman" w:cs="Times New Roman"/>
          <w:sz w:val="24"/>
          <w:szCs w:val="24"/>
        </w:rPr>
        <w:t>im</w:t>
      </w:r>
      <w:r w:rsidR="00172A8C" w:rsidRPr="00C94DC1">
        <w:rPr>
          <w:rFonts w:ascii="Times New Roman" w:hAnsi="Times New Roman" w:cs="Times New Roman"/>
          <w:sz w:val="24"/>
          <w:szCs w:val="24"/>
        </w:rPr>
        <w:t xml:space="preserve"> ploč</w:t>
      </w:r>
      <w:r>
        <w:rPr>
          <w:rFonts w:ascii="Times New Roman" w:hAnsi="Times New Roman" w:cs="Times New Roman"/>
          <w:sz w:val="24"/>
          <w:szCs w:val="24"/>
        </w:rPr>
        <w:t>ama Hrvatskog z</w:t>
      </w:r>
      <w:r w:rsidR="00172A8C" w:rsidRPr="00C94DC1">
        <w:rPr>
          <w:rFonts w:ascii="Times New Roman" w:hAnsi="Times New Roman" w:cs="Times New Roman"/>
          <w:sz w:val="24"/>
          <w:szCs w:val="24"/>
        </w:rPr>
        <w:t xml:space="preserve">avoda za zapošljavanje </w:t>
      </w:r>
      <w:r>
        <w:rPr>
          <w:rFonts w:ascii="Times New Roman" w:hAnsi="Times New Roman" w:cs="Times New Roman"/>
          <w:sz w:val="24"/>
          <w:szCs w:val="24"/>
        </w:rPr>
        <w:t>te na mrežnoj stranici i</w:t>
      </w:r>
      <w:r w:rsidR="00172A8C" w:rsidRPr="00C94DC1">
        <w:rPr>
          <w:rFonts w:ascii="Times New Roman" w:hAnsi="Times New Roman" w:cs="Times New Roman"/>
          <w:sz w:val="24"/>
          <w:szCs w:val="24"/>
        </w:rPr>
        <w:t xml:space="preserve"> oglasnoj ploči i mrežnoj stranici </w:t>
      </w:r>
      <w:r>
        <w:rPr>
          <w:rFonts w:ascii="Times New Roman" w:hAnsi="Times New Roman" w:cs="Times New Roman"/>
          <w:sz w:val="24"/>
          <w:szCs w:val="24"/>
        </w:rPr>
        <w:t xml:space="preserve">Ustanove </w:t>
      </w:r>
      <w:r w:rsidR="00172A8C" w:rsidRPr="00C94DC1">
        <w:rPr>
          <w:rFonts w:ascii="Times New Roman" w:hAnsi="Times New Roman" w:cs="Times New Roman"/>
          <w:sz w:val="24"/>
          <w:szCs w:val="24"/>
        </w:rPr>
        <w:t xml:space="preserve"> dana </w:t>
      </w:r>
      <w:r w:rsidR="005F1183">
        <w:rPr>
          <w:rFonts w:ascii="Times New Roman" w:hAnsi="Times New Roman" w:cs="Times New Roman"/>
          <w:b/>
          <w:bCs/>
          <w:sz w:val="24"/>
          <w:szCs w:val="24"/>
        </w:rPr>
        <w:t>29</w:t>
      </w:r>
      <w:r w:rsidR="00366F03">
        <w:rPr>
          <w:rFonts w:ascii="Times New Roman" w:hAnsi="Times New Roman" w:cs="Times New Roman"/>
          <w:b/>
          <w:bCs/>
          <w:sz w:val="24"/>
          <w:szCs w:val="24"/>
        </w:rPr>
        <w:t xml:space="preserve">. </w:t>
      </w:r>
      <w:r w:rsidR="00191FE9">
        <w:rPr>
          <w:rFonts w:ascii="Times New Roman" w:hAnsi="Times New Roman" w:cs="Times New Roman"/>
          <w:b/>
          <w:bCs/>
          <w:sz w:val="24"/>
          <w:szCs w:val="24"/>
        </w:rPr>
        <w:t>1</w:t>
      </w:r>
      <w:r w:rsidR="005F1183">
        <w:rPr>
          <w:rFonts w:ascii="Times New Roman" w:hAnsi="Times New Roman" w:cs="Times New Roman"/>
          <w:b/>
          <w:bCs/>
          <w:sz w:val="24"/>
          <w:szCs w:val="24"/>
        </w:rPr>
        <w:t>0</w:t>
      </w:r>
      <w:r w:rsidR="00366F03">
        <w:rPr>
          <w:rFonts w:ascii="Times New Roman" w:hAnsi="Times New Roman" w:cs="Times New Roman"/>
          <w:b/>
          <w:bCs/>
          <w:sz w:val="24"/>
          <w:szCs w:val="24"/>
        </w:rPr>
        <w:t>.</w:t>
      </w:r>
      <w:r w:rsidR="00B51D33" w:rsidRPr="009646BA">
        <w:rPr>
          <w:rFonts w:ascii="Times New Roman" w:hAnsi="Times New Roman" w:cs="Times New Roman"/>
          <w:b/>
          <w:bCs/>
          <w:sz w:val="24"/>
          <w:szCs w:val="24"/>
        </w:rPr>
        <w:t xml:space="preserve"> </w:t>
      </w:r>
      <w:r w:rsidR="0099102D" w:rsidRPr="009646BA">
        <w:rPr>
          <w:rFonts w:ascii="Times New Roman" w:hAnsi="Times New Roman" w:cs="Times New Roman"/>
          <w:b/>
          <w:bCs/>
          <w:sz w:val="24"/>
          <w:szCs w:val="24"/>
        </w:rPr>
        <w:t>202</w:t>
      </w:r>
      <w:r w:rsidR="005F1183">
        <w:rPr>
          <w:rFonts w:ascii="Times New Roman" w:hAnsi="Times New Roman" w:cs="Times New Roman"/>
          <w:b/>
          <w:bCs/>
          <w:sz w:val="24"/>
          <w:szCs w:val="24"/>
        </w:rPr>
        <w:t>6</w:t>
      </w:r>
      <w:r w:rsidR="0099102D" w:rsidRPr="009646BA">
        <w:rPr>
          <w:rFonts w:ascii="Times New Roman" w:hAnsi="Times New Roman" w:cs="Times New Roman"/>
          <w:b/>
          <w:bCs/>
          <w:sz w:val="24"/>
          <w:szCs w:val="24"/>
        </w:rPr>
        <w:t>.</w:t>
      </w:r>
      <w:r w:rsidR="00B4234C">
        <w:rPr>
          <w:rFonts w:ascii="Times New Roman" w:hAnsi="Times New Roman" w:cs="Times New Roman"/>
          <w:b/>
          <w:bCs/>
          <w:sz w:val="24"/>
          <w:szCs w:val="24"/>
        </w:rPr>
        <w:t xml:space="preserve"> godine i traje do </w:t>
      </w:r>
      <w:r w:rsidR="005F1183">
        <w:rPr>
          <w:rFonts w:ascii="Times New Roman" w:hAnsi="Times New Roman" w:cs="Times New Roman"/>
          <w:b/>
          <w:bCs/>
          <w:sz w:val="24"/>
          <w:szCs w:val="24"/>
        </w:rPr>
        <w:t>06</w:t>
      </w:r>
      <w:r w:rsidR="00366F03">
        <w:rPr>
          <w:rFonts w:ascii="Times New Roman" w:hAnsi="Times New Roman" w:cs="Times New Roman"/>
          <w:b/>
          <w:bCs/>
          <w:sz w:val="24"/>
          <w:szCs w:val="24"/>
        </w:rPr>
        <w:t xml:space="preserve">. </w:t>
      </w:r>
      <w:r w:rsidR="00191FE9">
        <w:rPr>
          <w:rFonts w:ascii="Times New Roman" w:hAnsi="Times New Roman" w:cs="Times New Roman"/>
          <w:b/>
          <w:bCs/>
          <w:sz w:val="24"/>
          <w:szCs w:val="24"/>
        </w:rPr>
        <w:t>11</w:t>
      </w:r>
      <w:r w:rsidR="00366F03">
        <w:rPr>
          <w:rFonts w:ascii="Times New Roman" w:hAnsi="Times New Roman" w:cs="Times New Roman"/>
          <w:b/>
          <w:bCs/>
          <w:sz w:val="24"/>
          <w:szCs w:val="24"/>
        </w:rPr>
        <w:t>.</w:t>
      </w:r>
      <w:r w:rsidR="00B4234C">
        <w:rPr>
          <w:rFonts w:ascii="Times New Roman" w:hAnsi="Times New Roman" w:cs="Times New Roman"/>
          <w:b/>
          <w:bCs/>
          <w:sz w:val="24"/>
          <w:szCs w:val="24"/>
        </w:rPr>
        <w:t xml:space="preserve"> 202</w:t>
      </w:r>
      <w:r w:rsidR="005F1183">
        <w:rPr>
          <w:rFonts w:ascii="Times New Roman" w:hAnsi="Times New Roman" w:cs="Times New Roman"/>
          <w:b/>
          <w:bCs/>
          <w:sz w:val="24"/>
          <w:szCs w:val="24"/>
        </w:rPr>
        <w:t>6.</w:t>
      </w:r>
      <w:r w:rsidR="00B4234C">
        <w:rPr>
          <w:rFonts w:ascii="Times New Roman" w:hAnsi="Times New Roman" w:cs="Times New Roman"/>
          <w:b/>
          <w:bCs/>
          <w:sz w:val="24"/>
          <w:szCs w:val="24"/>
        </w:rPr>
        <w:t xml:space="preserve"> godine.</w:t>
      </w:r>
    </w:p>
    <w:p w14:paraId="12FA68AF" w14:textId="6EB51A41" w:rsidR="0099102D" w:rsidRPr="00C94DC1" w:rsidRDefault="0099102D" w:rsidP="0099102D">
      <w:pPr>
        <w:spacing w:line="240" w:lineRule="auto"/>
        <w:jc w:val="both"/>
        <w:rPr>
          <w:rFonts w:ascii="Times New Roman" w:hAnsi="Times New Roman" w:cs="Times New Roman"/>
          <w:sz w:val="24"/>
          <w:szCs w:val="24"/>
        </w:rPr>
      </w:pPr>
    </w:p>
    <w:p w14:paraId="1022D986" w14:textId="2B8EAC23" w:rsidR="00172A8C" w:rsidRPr="00C94DC1" w:rsidRDefault="00172A8C" w:rsidP="00952F9C">
      <w:pPr>
        <w:spacing w:line="240" w:lineRule="auto"/>
        <w:jc w:val="both"/>
        <w:rPr>
          <w:rFonts w:ascii="Times New Roman" w:hAnsi="Times New Roman" w:cs="Times New Roman"/>
          <w:sz w:val="24"/>
          <w:szCs w:val="24"/>
        </w:rPr>
      </w:pPr>
    </w:p>
    <w:sectPr w:rsidR="00172A8C" w:rsidRPr="00C94D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0F12"/>
    <w:multiLevelType w:val="hybridMultilevel"/>
    <w:tmpl w:val="8F567F82"/>
    <w:lvl w:ilvl="0" w:tplc="A3F4631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80F770F"/>
    <w:multiLevelType w:val="hybridMultilevel"/>
    <w:tmpl w:val="805E1C1A"/>
    <w:lvl w:ilvl="0" w:tplc="080E7CAE">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BA928A1"/>
    <w:multiLevelType w:val="hybridMultilevel"/>
    <w:tmpl w:val="A8626A42"/>
    <w:lvl w:ilvl="0" w:tplc="DD0A8D48">
      <w:start w:val="1"/>
      <w:numFmt w:val="lowerLetter"/>
      <w:lvlText w:val="%1)"/>
      <w:lvlJc w:val="left"/>
      <w:pPr>
        <w:ind w:left="720" w:hanging="360"/>
      </w:pPr>
      <w:rPr>
        <w:rFonts w:ascii="Times New Roman" w:eastAsiaTheme="minorHAnsi" w:hAnsi="Times New Roman"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552272C"/>
    <w:multiLevelType w:val="hybridMultilevel"/>
    <w:tmpl w:val="00F63D06"/>
    <w:lvl w:ilvl="0" w:tplc="029A3E8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78E50E9"/>
    <w:multiLevelType w:val="multilevel"/>
    <w:tmpl w:val="1130D238"/>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13123505">
    <w:abstractNumId w:val="4"/>
  </w:num>
  <w:num w:numId="2" w16cid:durableId="678847096">
    <w:abstractNumId w:val="0"/>
  </w:num>
  <w:num w:numId="3" w16cid:durableId="903490234">
    <w:abstractNumId w:val="3"/>
  </w:num>
  <w:num w:numId="4" w16cid:durableId="55712899">
    <w:abstractNumId w:val="1"/>
  </w:num>
  <w:num w:numId="5" w16cid:durableId="1504127780">
    <w:abstractNumId w:val="5"/>
  </w:num>
  <w:num w:numId="6" w16cid:durableId="905458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F8"/>
    <w:rsid w:val="000228CA"/>
    <w:rsid w:val="00060142"/>
    <w:rsid w:val="000B3BD8"/>
    <w:rsid w:val="00104105"/>
    <w:rsid w:val="00171EAA"/>
    <w:rsid w:val="00172A8C"/>
    <w:rsid w:val="00191FE9"/>
    <w:rsid w:val="001C3272"/>
    <w:rsid w:val="0024204E"/>
    <w:rsid w:val="0025347C"/>
    <w:rsid w:val="00277CB0"/>
    <w:rsid w:val="00287D4A"/>
    <w:rsid w:val="00296C14"/>
    <w:rsid w:val="002A1C86"/>
    <w:rsid w:val="002B3B8A"/>
    <w:rsid w:val="00366F03"/>
    <w:rsid w:val="003B4FB6"/>
    <w:rsid w:val="003C17F8"/>
    <w:rsid w:val="00420C2C"/>
    <w:rsid w:val="0052244B"/>
    <w:rsid w:val="0058327A"/>
    <w:rsid w:val="005D4B07"/>
    <w:rsid w:val="005F1183"/>
    <w:rsid w:val="00613E5E"/>
    <w:rsid w:val="0068627B"/>
    <w:rsid w:val="0071407A"/>
    <w:rsid w:val="007B649B"/>
    <w:rsid w:val="007C2CF8"/>
    <w:rsid w:val="008755E8"/>
    <w:rsid w:val="008F54E9"/>
    <w:rsid w:val="00913E98"/>
    <w:rsid w:val="00952F9C"/>
    <w:rsid w:val="009646BA"/>
    <w:rsid w:val="0099102D"/>
    <w:rsid w:val="009B4329"/>
    <w:rsid w:val="00A00A0A"/>
    <w:rsid w:val="00AB5BE0"/>
    <w:rsid w:val="00B4234C"/>
    <w:rsid w:val="00B51D33"/>
    <w:rsid w:val="00B8123F"/>
    <w:rsid w:val="00B9526C"/>
    <w:rsid w:val="00BB767A"/>
    <w:rsid w:val="00C42F97"/>
    <w:rsid w:val="00C94DC1"/>
    <w:rsid w:val="00CA5D54"/>
    <w:rsid w:val="00CB0BCC"/>
    <w:rsid w:val="00CF768B"/>
    <w:rsid w:val="00DE5340"/>
    <w:rsid w:val="00E419AE"/>
    <w:rsid w:val="00E71335"/>
    <w:rsid w:val="00E946E0"/>
    <w:rsid w:val="00EE35DC"/>
    <w:rsid w:val="00F65E30"/>
    <w:rsid w:val="00FA4C2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1769"/>
  <w15:chartTrackingRefBased/>
  <w15:docId w15:val="{5087BB3E-CF62-4898-880D-340259C9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563C1" w:themeColor="hyperlink"/>
      <w:u w:val="single"/>
    </w:rPr>
  </w:style>
  <w:style w:type="character" w:styleId="UnresolvedMention">
    <w:name w:val="Unresolved Mention"/>
    <w:basedOn w:val="DefaultParagraphFont"/>
    <w:uiPriority w:val="99"/>
    <w:semiHidden/>
    <w:unhideWhenUsed/>
    <w:rsid w:val="00172A8C"/>
    <w:rPr>
      <w:color w:val="605E5C"/>
      <w:shd w:val="clear" w:color="auto" w:fill="E1DFDD"/>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BB76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37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3</Pages>
  <Words>1111</Words>
  <Characters>6337</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cp:keywords/>
  <dc:description/>
  <cp:lastModifiedBy>Cvit Mediterana</cp:lastModifiedBy>
  <cp:revision>37</cp:revision>
  <cp:lastPrinted>2026-10-29T11:17:00Z</cp:lastPrinted>
  <dcterms:created xsi:type="dcterms:W3CDTF">2022-08-01T06:40:00Z</dcterms:created>
  <dcterms:modified xsi:type="dcterms:W3CDTF">2026-10-29T11:17:00Z</dcterms:modified>
</cp:coreProperties>
</file>